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Ebarbeur en métallurgie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atelier de parachèvement en fonderie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atelier de parachèvement en forge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 ou procede industriel, eclairage localement insuffisant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au sein d'une équipe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de nuit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de nuit &gt;270h/an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le week-end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sociale, nuisances liées au travail les dimanches et jours fériés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poste 3x8, 5x8, amplitude horaire de travail continue superieure a 10 h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posté 2x8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poste 2x8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chronométrage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cadence imposée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fluctuation hebdomadaire de la charge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manutentionner une charge avec aide à la manutention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effort de poussée et de traction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 vertical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du membre supérieur, posture du corps entier, 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manoeuvrer le pont roulant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contrôler la pièce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ébarber ou ébavurer une pièce métallique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mouvement répétitif du membre supérieur, posture debout avec piétinement, posture du membre supérieur, posture du tronc en flexion, préhension en force de la main, silice cristalline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ébarber automatiquement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contrôler les outils et les matériels de parachèvement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entretenir le matériel et les outils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meuleuse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bruit superieur a 80 dB, vibration transmise au systeme main/bras superieure au seuil d'alerte, projection d'éclats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disque abrasif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disque à lamelles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disque à tronçonner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disque à meuler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disque à ébarber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burineur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petit matériel d'ébarbage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polisseuse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potences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pinceau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alliages de métaux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d'acier inox, acier, fer, chrome, nickel, manganese, molybdene, cuivre, aluminium, zinc, beryllium (SIR), poussiere d'acier ou fonte, cadmium (SIR)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de sécurité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adaptés à l'activité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protections auditives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casque intégral et ventilé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lunettes de protection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veste et pantalon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20/05/2024 issue de la FMP Ebarbeur en métallurgie,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