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Poseur plancher technique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Entretenir le pouvoir de coupe des outils tranchants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protecteurs de genoux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Privilégier le travail à deux, en l'absence d'outil d'aide à la manutention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Varier les postures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état des matériels et outils utilisés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du bruit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protecteurs individuels contre le bruit (PICB)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vibrations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poussières 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appareils de protection respiratoire (APR)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Proscrire le balayage à sec, utiliser l'aspirateur et le nettoyage à l'humide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Aérer, ventiler les locaux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Fermer les récipients et les containers après chaque utilisation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Lire les étiquettes (pictogrammes et mentions de danger) des produits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équipements de protection individuelle adaptés à l'utilisation des produits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règles d'hygiène : ne pas manger, ne pas boire au poste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ou au sérum physiologique toute projection oculaire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toute projection sur la peau et les muqueuses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Se laver les mains avant de porter les mains à la bouche (boire, manger)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jeter les papiers absorbants usagés, dans les containers adaptés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Connaître l'emplacement des extincteurs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Disposer d'une habilitation électrique adaptée au niveau de risque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 les consignes de sécurité des installations électriques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et les procédures d'utilisation des machines dangereuses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de la route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substances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le téléphone en conduisant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code de la route et notamment le port de la ceinture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équilibrage des charges et à leur arrimage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Vérifier périodiquement l'état du véhicule et de ses équipements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20/05/2024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