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Esthéticienne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institut de beauté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cabine d'esthétique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salle de soin esthétique en hammam sauna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zone d'esthétique en parfumerie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zone d'esthétique en salon de coiffure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espace vente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zone de rangement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établissement de soins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domicile du client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maison de retraite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contact  avec les clients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rythme dicté par la clientèle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fluctuation saisonnière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le samedi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le week-end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au sein d'une équipe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polyvalence fréquente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parcellisation fréquente des tâches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tâches répétitives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modes opératoires précis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REALISER LES TACHES SPECIFIQUES DE SOINS ESTHETIQUES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les soins et le maquillage du visage et du décolleté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épiler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gérer la cabine U.V.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faire les soins des mains et des pieds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faire des gommages, des enveloppements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des modelages et des massages "bien être"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LES TACHES ANNEXES DE L'ESTHETICIENNE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se déplacer chez le client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le blanchiment des dents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des soins des pieds avec poissons Garra Rufa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petits instruments utilisés dans les techniques esthétiques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appareils pour soins esthétiques de la peau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appareil utilisé pour l'épilation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cabine de bronzage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petits instruments de soins des ongles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vernis à ongles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huile essentielle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cosmetiques et traitement pour cheveux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maquillage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blanchiment des dents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blouse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adaptés à l'activité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uniforme aux couleurs de la marque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lunettes de protection contre les UV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01/04/2026 issue de la FMP Esthéticienne,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