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du costumier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temporaires de fabrication de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costumes au domicile privé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entrepôts de vêtements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relation avec le réalisateur ou le metteur en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atypie des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et réaliser la maquette des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les costumes existants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vêtements contemporains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tissus, fils 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patron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coudre les modèles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effets spéciaux sur les tissus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essayer les vêtements à l'artiste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les costumes sur les 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retouches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des achats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couture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pantographe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tissus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de décoration des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teintures pour tissus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27/06/2025 issue de la FMP Costumier(ère),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