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vent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CUIVRES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trombones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trompettes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tuba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A ANCHE SIMPLE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saxophones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clarinette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A ANCHE DOUBLE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basson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bombarde et cornemuse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FLUTES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flûte à bec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flûte traversière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VENTS A ANCHE LIBRE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accordéon, bandonéon, concertina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orgue, orgue de barbarie, harmonium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harmonicas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étuis pour instruments de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support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sourdine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auditeurs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 de type "code vestimentaire"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17/06/2026 issue de la FMP Musicien instrumentiste (instruments à vent),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