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funéraire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mortuaire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domicile du défunt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géré seul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 variable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 opératoire imposé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respect des procédures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déplacements de durée variable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 contrôle administratif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le matériel de thanatopraxie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s'équiper en EPI (thanatopracteur)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 matériel et les solutions en thanatopraxie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 corps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soins de conservation du corps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 matériel de thanatopraxie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soins esthétiques du défunt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ranger le matériel de thanatopraxie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valises du thanatopracteur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à usage unique chez le thanatopracteur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à usage multiple chez le thanatopracteur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eau de javel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médicaux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cire épilatoire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fluide de conservation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colles en thanatopraxie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désinfection en milieu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directeur d'établissement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familles endeuillées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surblouse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à usage unique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surchaussures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26/07/2026 issue de la FMP Thanatopracteur,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