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Monteur image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montage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trier les prises de vue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visionner les séquences sélectionnées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assembler les plans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collaborer et discuter avec le réalisateur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visionner le montage final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chez le monteur image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moniteur télévision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logiciels de montage image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13/03/2026 issue de la FMP Monteur image,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