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Conducteur d'autobus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de conduite d'un autobus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milieu urbain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milieu inter-urbain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dépôt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autoroute, route, rue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des usagers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à respecter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pause à heure imposée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posté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week-end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grands déplacements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prendre son poste (bus ou car)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préparer son véhicule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autobus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encaisser le paiement des titres de transport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autobus de ligne intra-urbaine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autocar de ligne inter-urbaine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autobus de ramassage scolaire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autocar de tourisme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retourner au dépot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vérifier les titres de transport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autobus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autocar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minibus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chronotachygraphe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éthylotest antidémarrage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GPS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téléphone mobile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plaquette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usager de transport routier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de travail au logo de l'entreprise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casquette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29/09/2026 issue de la FMP Conducteur d'autobus,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