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Boulanger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boulangerie artisanale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fournil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chambre à farine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salle de pousse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atelier de boulangerie en hypermarché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galerie marchande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rayon spécialisé de supermarché ou d'hypermarché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zone dédiée à la plonge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zone de rangement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camion-boutique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chambre froide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très tôt le matin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repos &lt; 48 H consécutives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le week-end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isolé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de nuit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réceptionner, déballer et vérifier les arrivages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peser les ingrédients en boulangerie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alimenter le pétrin en farine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malaxer - pétrir la pâte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diviser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fleurer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laminer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façonner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mettre le pain sur des plaques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enfourner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défourner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faire la plonge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vendre le pain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nettoyer le plan de travail et les sols en boulangerie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conduire un véhicule utilitaire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encaisser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silo à farine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pétrin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diviseuse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laminoir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balancelle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façonneuse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chambre de fermentation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fours du boulanger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matériel à enfourner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table de travail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matériel de nettoyage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toiles de boulangerie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trancheuse à pain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véhicule léger de livraison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balance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farine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levain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sel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additif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enzymes chez le boulanger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agent  de blanchiment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antioxydant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 de nettoyage et désinfection en agroalimentaire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veste et pantalon blancs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coiffe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tenue personnelle souvent portée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tablier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chaussures de sécurité antidérapantes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antithermiques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masque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26/04/2024 issue de la FMP Boulanger,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