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Désamianteur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chantier de désamiantage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locaux exigus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installation de décontamination (amiante)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cantonnement / salle de repos (chantier désamiantage)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équipe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grands déplacements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durée limitée de travail avec port d'EPI respiratoire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temps de récupération  impératif hors zone amiante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programmé-plan de retrait ou d'encapsulage (PRE)-amiante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signaler et baliser le chantier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les travaux préparatoires du chantier de désamiantage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confiner le chantier de désamiantage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mettre en dépression la zone de travail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vérifier l'étanchéité du confinement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s'équiper en EPI (désamianteur)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 décontaminer avant sortie "zone amiante"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pulvériser le surfactant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retirer les éléments contenant de l'amiante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conditionner et évacuer les déchets amiante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nettoyer le chantier après désamiantage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retirer le confinement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échelle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échafaudage roulant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spatule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armoire de basculement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lance de projection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brosse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outils de grattage mécanisés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compresseur d'air respirable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extracteurs d'air (amiante)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extracteurs de secours (amiante)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aspirateur très haute efficacité (THE)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installation électrique de chantier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surfactant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matériaux contenant de l'amiante (MCA)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combinaison jetable type 5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masque à adduction d'air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masque complet à ventilation assistée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étanches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bottes avec semelles antidérapantes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03/10/2025 issue de la FMP Désamianteur,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