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cuisine en restauration rapide type hamburger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 de vente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drive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dédiée à la plonge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 sèche en cuisine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sanitaires pour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terrasse  de café restaurant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programmation ou modification tardive des plannings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coupure de travail &gt; 3H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partiel imposé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L'OUVERTURE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AU COMPTOIR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et transmettre les commandes en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la commande en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PREPARER LES PRODUITS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grillés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frais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cuire les fritures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AU DRIVE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appels en production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FERMETURE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nettoyage à la fermeture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animer des événements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les tâches connexes de l'équipier de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friteuse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distributeur de boissons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de cuisson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d'emballage en restauration à emporter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ustensiles de 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réfrigérateurs, congélateurs,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cutter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ciseaux et couteaux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lave-mains à commande non manuelle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hotte en 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d'écoute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tout type de public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denrées alimentaires (cuisinier)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 de friture usagée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gaz carbonique pour les installations de tirage des boissons gazéifiées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ménagers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uniforme aux couleurs de la marque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sous chaussures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Equipier restauration rapide hamburger,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