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Comptable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comptable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collectif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experts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COMMUNES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lire des documents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COMPTABLE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les opérations comptables au quotidien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suivre le traitement des factures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bilans comptables annuels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la paie des salariés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les déclarations fiscales et sociales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tableaux de bord pour le contrôle de gestion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des contrats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analyser les flux et valoriser les stocks en 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L'EXPERT-COMPTABLE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dispenser des conseils en gestion et moyens stratégiques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et fiabiliser les comptes annuels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les budgets prévisionnels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audits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alerter l'employeur sur les points faibles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optimiser la fiscalité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des protocoles de restructuration, de plans de redressement 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COMMISSAIRE AUX COMPTES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et certifier les comptes publiés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documentation papier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08/05/2026 issue de la FMP Comptable,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