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Coursier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voie publique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abords d'immeuble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domicile du client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espace de vente restauration rapide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établissement de soins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café-restaurant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site d'entreprise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entrepôt et plateforme logistique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pharmacie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laboratoire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de livraison à respecter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salaire à la tâche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salaire non mensualisé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rythme dicté par la clientèle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temps partiel imposé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organisation du travail par géolocalisation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irréguliers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tôt occasionnellement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tard occasionnellement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turn over élevé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prendre connaissance de la mission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 déplacer sur les lieux de prise et dépose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retirer le produit chez l'expéditeur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charger et décharger le produit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déposer le produit chez le destinataire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vélo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moto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utilitaire léger (VUL)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smartphone®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tablette numérique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boitier electronique de signature (PDA)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outils d'aide à la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clientèle exigeante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marchandises et produits divers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contenant et/ou emballage défectueux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marchandises transportées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 de type "code vestimentaire"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ville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26/04/2024 issue de la FMP Coursier,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