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header1.xml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media/image1.png" ContentType="image/png"/>
  <Override PartName="/word/media/image2.png" ContentType="image/png"/>
  <Override PartName="/word/media/image3.png" ContentType="image/png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fontTable.xml" ContentType="application/vnd.openxmlformats-officedocument.wordprocessingml.fontTabl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 xml:space="preserve">
  <w:body>
    <w:p>
      <w:pPr>
        <w:pStyle w:val="Normal"/>
        <w:spacing w:lineRule="auto" w:line="240" w:before="170" w:after="159"/>
        <w:rPr>
          <w:rFonts w:ascii="Times New Roman" w:hAnsi="Times New Roman" w:eastAsia="Times New Roman" w:cs="Times New Roman"/>
          <w:color w:val="000000" w:themeColor="text1" w:themeShade="ff" w:themeTint="ff"/>
          <w:sz w:val="24"/>
          <w:szCs w:val="24"/>
        </w:rPr>
      </w:pPr>
      <w:r>
        <mc:AlternateContent>
          <mc:Choice Requires="wps">
            <w:drawing>
              <wp:anchor behindDoc="0" distT="1270" distB="0" distL="1270" distR="635" simplePos="0" locked="0" layoutInCell="0" allowOverlap="1" relativeHeight="6">
                <wp:simplePos x="0" y="0"/>
                <wp:positionH relativeFrom="column">
                  <wp:align>center</wp:align>
                </wp:positionH>
                <wp:positionV relativeFrom="paragraph">
                  <wp:posOffset>635</wp:posOffset>
                </wp:positionV>
                <wp:extent cx="5746750" cy="504825"/>
                <wp:effectExtent l="1270" t="1905" r="1270" b="635"/>
                <wp:wrapThrough wrapText="bothSides">
                  <wp:wrapPolygon edited="0">
                    <wp:start x="312" y="0"/>
                    <wp:lineTo x="314" y="0"/>
                    <wp:lineTo x="258" y="0"/>
                    <wp:lineTo x="204" y="167"/>
                    <wp:lineTo x="156" y="483"/>
                    <wp:lineTo x="108" y="799"/>
                    <wp:lineTo x="69" y="1254"/>
                    <wp:lineTo x="41" y="1802"/>
                    <wp:lineTo x="13" y="2350"/>
                    <wp:lineTo x="-1" y="2972"/>
                    <wp:lineTo x="-1" y="3605"/>
                    <wp:lineTo x="-1" y="18018"/>
                    <wp:lineTo x="-1" y="18023"/>
                    <wp:lineTo x="-1" y="18656"/>
                    <wp:lineTo x="13" y="19277"/>
                    <wp:lineTo x="41" y="19825"/>
                    <wp:lineTo x="69" y="20373"/>
                    <wp:lineTo x="108" y="20828"/>
                    <wp:lineTo x="156" y="21144"/>
                    <wp:lineTo x="204" y="21461"/>
                    <wp:lineTo x="258" y="21627"/>
                    <wp:lineTo x="314" y="21627"/>
                    <wp:lineTo x="21286" y="21627"/>
                    <wp:lineTo x="21286" y="21627"/>
                    <wp:lineTo x="21342" y="21627"/>
                    <wp:lineTo x="21396" y="21461"/>
                    <wp:lineTo x="21444" y="21144"/>
                    <wp:lineTo x="21492" y="20828"/>
                    <wp:lineTo x="21531" y="20373"/>
                    <wp:lineTo x="21559" y="19825"/>
                    <wp:lineTo x="21587" y="19277"/>
                    <wp:lineTo x="21601" y="18656"/>
                    <wp:lineTo x="21601" y="18023"/>
                    <wp:lineTo x="21601" y="3582"/>
                    <wp:lineTo x="21601" y="3605"/>
                    <wp:lineTo x="21601" y="3605"/>
                    <wp:lineTo x="21601" y="2972"/>
                    <wp:lineTo x="21587" y="2350"/>
                    <wp:lineTo x="21559" y="1802"/>
                    <wp:lineTo x="21531" y="1254"/>
                    <wp:lineTo x="21492" y="799"/>
                    <wp:lineTo x="21444" y="483"/>
                    <wp:lineTo x="21396" y="167"/>
                    <wp:lineTo x="21342" y="0"/>
                    <wp:lineTo x="21286" y="0"/>
                    <wp:lineTo x="312" y="0"/>
                  </wp:wrapPolygon>
                </wp:wrapThrough>
                <wp:docPr id="11" name="Shape 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46680" cy="50472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4b942"/>
                        </a:solidFill>
                        <a:ln w="0">
                          <a:solidFill>
                            <a:srgbClr val="f4b942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FrameContents"/>
                              <w:overflowPunct w:val="true"/>
                              <w:spacing w:lineRule="auto" w:line="240" w:before="0" w:after="0"/>
                              <w:ind w:left="0" w:right="0" w:hanging="0"/>
                              <w:jc w:val="center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eastAsia="Calibri" w:cs="" w:ascii="Times New Roman" w:hAnsi="Times New Roman" w:cstheme="minorBidi" w:eastAsiaTheme="minorHAnsi"/>
                                <w:b/>
                                <w:bCs/>
                                <w:caps/>
                                <w:color w:val="FFFFFF"/>
                                <w:sz w:val="32"/>
                                <w:szCs w:val="32"/>
                              </w:rPr>
                              <w:t>FICHE DE POSTE: Ebarbeur en métallurgie</w:t>
                            </w:r>
                          </w:p>
                        </w:txbxContent>
                      </wps:txbx>
                      <wps:bodyPr lIns="0" rIns="0" tIns="0" bIns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  <w:r>
        <w:rPr>
          <w:rFonts w:eastAsia="Times New Roman" w:cs="Times New Roman" w:ascii="Times New Roman" w:hAnsi="Times New Roman"/>
          <w:color w:val="4B4B4D"/>
          <w:sz w:val="20"/>
          <w:szCs w:val="20"/>
        </w:rPr>
        <w:t xml:space="preserve">Date d'établissement de la fiche : </w:t>
      </w:r>
      <w:r>
        <w:rPr>
          <w:rFonts w:eastAsia="Times New Roman" w:cs="Times New Roman" w:ascii="Times New Roman" w:hAnsi="Times New Roman"/>
          <w:color w:val="BBBBBB"/>
          <w:sz w:val="20"/>
          <w:szCs w:val="20"/>
        </w:rPr>
        <w:t>___/___/____</w:t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    </w:t>
      </w:r>
      <w:r>
        <w:rPr>
          <w:rFonts w:eastAsia="Times New Roman" w:cs="Times New Roman" w:ascii="Times New Roman" w:hAnsi="Times New Roman"/>
          <w:color w:val="4B4B4D"/>
          <w:sz w:val="20"/>
          <w:szCs w:val="20"/>
        </w:rPr>
        <w:t xml:space="preserve">Renseigné par : </w:t>
      </w:r>
      <w:r>
        <w:rPr>
          <w:rFonts w:eastAsia="Times New Roman" w:cs="Times New Roman" w:ascii="Times New Roman" w:hAnsi="Times New Roman"/>
          <w:color w:val="BBBBBB"/>
          <w:sz w:val="20"/>
          <w:szCs w:val="20"/>
        </w:rPr>
        <w:t>__________________</w:t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br/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Nom : </w:t>
      </w:r>
      <w:r>
        <w:rPr>
          <w:rFonts w:eastAsia="Times New Roman" w:cs="Times New Roman" w:ascii="Times New Roman" w:hAnsi="Times New Roman"/>
          <w:color w:val="BBBBBB"/>
          <w:sz w:val="20"/>
          <w:szCs w:val="20"/>
        </w:rPr>
        <w:t>_________________________</w:t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                   </w:t>
      </w:r>
      <w:r>
        <w:rPr>
          <w:rFonts w:eastAsia="Times New Roman" w:cs="Times New Roman" w:ascii="Times New Roman" w:hAnsi="Times New Roman"/>
          <w:color w:val="4B4B4D"/>
          <w:sz w:val="20"/>
          <w:szCs w:val="20"/>
        </w:rPr>
        <w:t xml:space="preserve">Prénom : </w:t>
      </w:r>
      <w:r>
        <w:rPr>
          <w:rFonts w:eastAsia="Times New Roman" w:cs="Times New Roman" w:ascii="Times New Roman" w:hAnsi="Times New Roman"/>
          <w:color w:val="BBBBBB"/>
          <w:sz w:val="20"/>
          <w:szCs w:val="20"/>
        </w:rPr>
        <w:t>_______________________</w:t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br/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Employeur : </w:t>
      </w:r>
      <w:r>
        <w:rPr>
          <w:rFonts w:eastAsia="Times New Roman" w:cs="Times New Roman" w:ascii="Times New Roman" w:hAnsi="Times New Roman"/>
          <w:color w:val="BBBBBB"/>
          <w:sz w:val="20"/>
          <w:szCs w:val="20"/>
        </w:rPr>
        <w:t>____________________</w:t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                   </w:t>
      </w:r>
      <w:r>
        <w:rPr>
          <w:rFonts w:eastAsia="Times New Roman" w:cs="Times New Roman" w:ascii="Times New Roman" w:hAnsi="Times New Roman"/>
          <w:color w:val="4B4B4D"/>
          <w:sz w:val="20"/>
          <w:szCs w:val="20"/>
        </w:rPr>
        <w:t xml:space="preserve">Date d'embauche : </w:t>
      </w:r>
      <w:r>
        <w:rPr>
          <w:rFonts w:eastAsia="Times New Roman" w:cs="Times New Roman" w:ascii="Times New Roman" w:hAnsi="Times New Roman"/>
          <w:color w:val="BBBBBB"/>
          <w:sz w:val="20"/>
          <w:szCs w:val="20"/>
        </w:rPr>
        <w:t>___/___/______</w:t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br/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Contrat : </w:t>
      </w:r>
      <w:r>
        <w:rPr>
          <w:rFonts w:eastAsia="Times New Roman" w:cs="Times New Roman" w:ascii="Times New Roman" w:hAnsi="Times New Roman"/>
          <w:color w:val="BBBBBB"/>
          <w:sz w:val="20"/>
          <w:szCs w:val="20"/>
        </w:rPr>
        <w:t>_________________________</w:t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               </w:t>
      </w:r>
      <w:r>
        <w:rPr>
          <w:rFonts w:eastAsia="Times New Roman" w:cs="Times New Roman" w:ascii="Times New Roman" w:hAnsi="Times New Roman"/>
          <w:color w:val="4B4B4D"/>
          <w:sz w:val="20"/>
          <w:szCs w:val="20"/>
        </w:rPr>
        <w:t xml:space="preserve">Temps de travail : </w:t>
      </w:r>
      <w:r>
        <w:rPr>
          <w:rFonts w:eastAsia="Times New Roman" w:cs="Times New Roman" w:ascii="Times New Roman" w:hAnsi="Times New Roman"/>
          <w:color w:val="BBBBBB"/>
          <w:sz w:val="20"/>
          <w:szCs w:val="20"/>
        </w:rPr>
        <w:t>___________________</w:t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 </w:t>
      </w:r>
      <w:r>
        <w:br/>
      </w:r>
    </w:p>
    <w:tbl>
      <w:tblPr>
        <w:tblStyle w:val="TableGrid"/>
        <w:tblW w:w="9012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6a0" w:noHBand="1" w:noVBand="1" w:firstColumn="1" w:lastRow="0" w:lastColumn="0" w:firstRow="1"/>
      </w:tblPr>
      <w:tblGrid>
        <w:gridCol w:w="1502"/>
        <w:gridCol w:w="1501"/>
        <w:gridCol w:w="1503"/>
        <w:gridCol w:w="1502"/>
        <w:gridCol w:w="1501"/>
        <w:gridCol w:w="1502"/>
      </w:tblGrid>
      <w:tr>
        <w:trPr>
          <w:trHeight w:val="465" w:hRule="atLeast"/>
        </w:trPr>
        <w:tc>
          <w:tcPr>
            <w:tcW w:w="150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4"/>
                <w:szCs w:val="24"/>
              </w:rPr>
              <w:t>Niveau</w:t>
            </w:r>
          </w:p>
        </w:tc>
        <w:tc>
          <w:tcPr>
            <w:tcW w:w="150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4"/>
                <w:szCs w:val="24"/>
              </w:rPr>
              <w:t>0 = Néant</w:t>
            </w:r>
          </w:p>
        </w:tc>
        <w:tc>
          <w:tcPr>
            <w:tcW w:w="150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4"/>
                <w:szCs w:val="24"/>
              </w:rPr>
              <w:t>1 = Potentiel</w:t>
            </w:r>
          </w:p>
        </w:tc>
        <w:tc>
          <w:tcPr>
            <w:tcW w:w="150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4"/>
                <w:szCs w:val="24"/>
              </w:rPr>
              <w:t>2 = Faible</w:t>
            </w:r>
          </w:p>
        </w:tc>
        <w:tc>
          <w:tcPr>
            <w:tcW w:w="150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4"/>
                <w:szCs w:val="24"/>
              </w:rPr>
              <w:t>3 = Moyen</w:t>
            </w:r>
          </w:p>
        </w:tc>
        <w:tc>
          <w:tcPr>
            <w:tcW w:w="150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4"/>
                <w:szCs w:val="24"/>
              </w:rPr>
              <w:t>4 = Intense</w:t>
            </w:r>
          </w:p>
        </w:tc>
      </w:tr>
    </w:tbl>
    <w:p>
      <w:pPr>
        <w:pStyle w:val="Normal"/>
        <w:spacing w:lineRule="auto" w:line="240"/>
      </w:pPr>
      <w:r/>
    </w:p>
    <w:p>
      <w:pPr>
        <w:pStyle w:val="Normal"/>
        <w:spacing w:lineRule="auto" w:line="240"/>
        <w:rPr>
          <w:sz w:val="28"/>
          <w:szCs w:val="28"/>
        </w:rPr>
      </w:pPr>
      <w:r>
        <w:drawing>
          <wp:anchor behindDoc="0" distT="0" distB="0" distL="0" distR="0" simplePos="0" locked="0" layoutInCell="0" allowOverlap="1" relativeHeight="8">
            <wp:simplePos x="0" y="0"/>
            <wp:positionH relativeFrom="column">
              <wp:align>left</wp:align>
            </wp:positionH>
            <wp:positionV relativeFrom="paragraph">
              <wp:align>center</wp:align>
            </wp:positionV>
            <wp:extent cx="237490" cy="237490"/>
            <wp:effectExtent l="0" t="0" r="0" b="0"/>
            <wp:wrapSquare wrapText="largest"/>
            <wp:docPr id="12" name="Image7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7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" cy="2374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b/>
          <w:bCs/>
          <w:color w:val="F4B942"/>
          <w:sz w:val="28"/>
          <w:szCs w:val="28"/>
        </w:rPr>
        <w:t>Lieux de travail</w:t>
      </w:r>
    </w:p>
    <w:tbl>
      <w:tblPr>
        <w:tblW w:w="9026" w:type="dxa"/>
        <w:jc w:val="left"/>
        <w:tblInd w:w="57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3510"/>
        <w:gridCol w:w="1003"/>
        <w:gridCol w:w="3541"/>
        <w:gridCol w:w="971"/>
      </w:tblGrid>
      <w:tr>
        <w:trPr/>
        <w:tc>
          <w:tcPr>
            <w:tcW w:w="3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uppressLineNumbers/>
              <w:spacing w:before="0" w:after="16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0"/>
                <w:szCs w:val="20"/>
              </w:rPr>
              <w:t>Niveau</w:t>
            </w:r>
          </w:p>
        </w:tc>
        <w:tc>
          <w:tcPr>
            <w:tcW w:w="35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uppressLineNumbers/>
              <w:spacing w:before="0" w:after="16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9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0"/>
                <w:szCs w:val="20"/>
              </w:rPr>
              <w:t>Niveau</w:t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atelier de parachèvement en fonderie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atelier de parachèvement en forge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</w:tbl>
    <w:p>
      <w:pPr>
        <w:pStyle w:val="Normal"/>
        <w:spacing w:lineRule="auto" w:line="240"/>
      </w:pPr>
      <w:r/>
    </w:p>
    <w:p>
      <w:pPr>
        <w:pStyle w:val="Normal"/>
        <w:spacing w:lineRule="auto" w:line="240"/>
        <w:rPr>
          <w:sz w:val="28"/>
          <w:szCs w:val="28"/>
        </w:rPr>
      </w:pPr>
      <w:r>
        <w:drawing>
          <wp:anchor behindDoc="0" distT="0" distB="0" distL="0" distR="0" simplePos="0" locked="0" layoutInCell="0" allowOverlap="1" relativeHeight="9">
            <wp:simplePos x="0" y="0"/>
            <wp:positionH relativeFrom="column">
              <wp:align>left</wp:align>
            </wp:positionH>
            <wp:positionV relativeFrom="paragraph">
              <wp:align>center</wp:align>
            </wp:positionV>
            <wp:extent cx="237490" cy="237490"/>
            <wp:effectExtent l="0" t="0" r="0" b="0"/>
            <wp:wrapSquare wrapText="largest"/>
            <wp:docPr id="13" name="Image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1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" cy="2374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Calibri" w:cs="" w:ascii="Times New Roman" w:hAnsi="Times New Roman" w:cstheme="minorBidi" w:eastAsiaTheme="minorHAnsi"/>
          <w:b/>
          <w:bCs/>
          <w:color w:val="F4B942"/>
          <w:kern w:val="0"/>
          <w:sz w:val="28"/>
          <w:szCs w:val="28"/>
        </w:rPr>
        <w:t>Organisation du travail</w:t>
      </w:r>
    </w:p>
    <w:tbl>
      <w:tblPr>
        <w:tblW w:w="9026" w:type="dxa"/>
        <w:jc w:val="left"/>
        <w:tblInd w:w="57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3510"/>
        <w:gridCol w:w="1003"/>
        <w:gridCol w:w="3541"/>
        <w:gridCol w:w="971"/>
      </w:tblGrid>
      <w:tr>
        <w:trPr/>
        <w:tc>
          <w:tcPr>
            <w:tcW w:w="3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16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0"/>
                <w:szCs w:val="20"/>
              </w:rPr>
              <w:t>Niveau</w:t>
            </w:r>
          </w:p>
        </w:tc>
        <w:tc>
          <w:tcPr>
            <w:tcW w:w="35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16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9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0"/>
                <w:szCs w:val="20"/>
              </w:rPr>
              <w:t>Niveau</w:t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 w:eastAsia="Calibri" w:cs="" w:cstheme="minorBidi" w:eastAsiaTheme="minorHAnsi"/>
                <w:color w:val="auto"/>
                <w:kern w:val="0"/>
                <w:sz w:val="20"/>
                <w:szCs w:val="20"/>
              </w:rPr>
            </w:pPr>
            <w:r>
              <w:rPr>
                <w:rFonts w:eastAsia="Calibri" w:cs="" w:ascii="Times New Roman" w:hAnsi="Times New Roman" w:cstheme="minorBidi" w:eastAsiaTheme="minorHAnsi"/>
                <w:color w:val="auto"/>
                <w:kern w:val="0"/>
                <w:sz w:val="20"/>
                <w:szCs w:val="20"/>
              </w:rPr>
              <w:t>coactivité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 w:eastAsia="Calibri" w:cs="" w:cstheme="minorBidi" w:eastAsiaTheme="minorHAnsi"/>
                <w:color w:val="auto"/>
                <w:kern w:val="0"/>
                <w:sz w:val="20"/>
                <w:szCs w:val="20"/>
              </w:rPr>
            </w:pPr>
            <w:r>
              <w:rPr>
                <w:rFonts w:eastAsia="Calibri" w:cs="" w:cstheme="minorBidi" w:eastAsiaTheme="minorHAnsi" w:ascii="Times New Roman" w:hAnsi="Times New Roman"/>
                <w:color w:val="auto"/>
                <w:kern w:val="0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 w:eastAsia="Calibri" w:cs="" w:cstheme="minorBidi" w:eastAsiaTheme="minorHAnsi"/>
                <w:color w:val="auto"/>
                <w:kern w:val="0"/>
                <w:sz w:val="20"/>
                <w:szCs w:val="20"/>
              </w:rPr>
            </w:pPr>
            <w:r>
              <w:rPr>
                <w:rFonts w:eastAsia="Calibri" w:cs="" w:ascii="Times New Roman" w:hAnsi="Times New Roman" w:cstheme="minorBidi" w:eastAsiaTheme="minorHAnsi"/>
                <w:color w:val="auto"/>
                <w:kern w:val="0"/>
                <w:sz w:val="20"/>
                <w:szCs w:val="20"/>
              </w:rPr>
              <w:t>travail au sein d'une équipe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 w:eastAsia="Calibri" w:cs="" w:cstheme="minorBidi" w:eastAsiaTheme="minorHAnsi"/>
                <w:color w:val="auto"/>
                <w:kern w:val="0"/>
                <w:sz w:val="20"/>
                <w:szCs w:val="20"/>
              </w:rPr>
            </w:pPr>
            <w:r>
              <w:rPr>
                <w:rFonts w:eastAsia="Calibri" w:cs="" w:cstheme="minorBidi" w:eastAsiaTheme="minorHAnsi" w:ascii="Times New Roman" w:hAnsi="Times New Roman"/>
                <w:color w:val="auto"/>
                <w:kern w:val="0"/>
                <w:sz w:val="20"/>
                <w:szCs w:val="20"/>
              </w:rPr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 w:eastAsia="Calibri" w:cs="" w:cstheme="minorBidi" w:eastAsiaTheme="minorHAnsi"/>
                <w:color w:val="auto"/>
                <w:kern w:val="0"/>
                <w:sz w:val="20"/>
                <w:szCs w:val="20"/>
              </w:rPr>
            </w:pPr>
            <w:r>
              <w:rPr>
                <w:rFonts w:eastAsia="Calibri" w:cs="" w:ascii="Times New Roman" w:hAnsi="Times New Roman" w:cstheme="minorBidi" w:eastAsiaTheme="minorHAnsi"/>
                <w:color w:val="auto"/>
                <w:kern w:val="0"/>
                <w:sz w:val="20"/>
                <w:szCs w:val="20"/>
              </w:rPr>
              <w:t>travail de nuit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 w:eastAsia="Calibri" w:cs="" w:cstheme="minorBidi" w:eastAsiaTheme="minorHAnsi"/>
                <w:color w:val="auto"/>
                <w:kern w:val="0"/>
                <w:sz w:val="20"/>
                <w:szCs w:val="20"/>
              </w:rPr>
            </w:pPr>
            <w:r>
              <w:rPr>
                <w:rFonts w:eastAsia="Calibri" w:cs="" w:cstheme="minorBidi" w:eastAsiaTheme="minorHAnsi" w:ascii="Times New Roman" w:hAnsi="Times New Roman"/>
                <w:color w:val="auto"/>
                <w:kern w:val="0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 w:eastAsia="Calibri" w:cs="" w:cstheme="minorBidi" w:eastAsiaTheme="minorHAnsi"/>
                <w:color w:val="auto"/>
                <w:kern w:val="0"/>
                <w:sz w:val="20"/>
                <w:szCs w:val="20"/>
              </w:rPr>
            </w:pPr>
            <w:r>
              <w:rPr>
                <w:rFonts w:eastAsia="Calibri" w:cs="" w:ascii="Times New Roman" w:hAnsi="Times New Roman" w:cstheme="minorBidi" w:eastAsiaTheme="minorHAnsi"/>
                <w:color w:val="auto"/>
                <w:kern w:val="0"/>
                <w:sz w:val="20"/>
                <w:szCs w:val="20"/>
              </w:rPr>
              <w:t>travail le week-end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 w:eastAsia="Calibri" w:cs="" w:cstheme="minorBidi" w:eastAsiaTheme="minorHAnsi"/>
                <w:color w:val="auto"/>
                <w:kern w:val="0"/>
                <w:sz w:val="20"/>
                <w:szCs w:val="20"/>
              </w:rPr>
            </w:pPr>
            <w:r>
              <w:rPr>
                <w:rFonts w:eastAsia="Calibri" w:cs="" w:cstheme="minorBidi" w:eastAsiaTheme="minorHAnsi" w:ascii="Times New Roman" w:hAnsi="Times New Roman"/>
                <w:color w:val="auto"/>
                <w:kern w:val="0"/>
                <w:sz w:val="20"/>
                <w:szCs w:val="20"/>
              </w:rPr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 w:eastAsia="Calibri" w:cs="" w:cstheme="minorBidi" w:eastAsiaTheme="minorHAnsi"/>
                <w:color w:val="auto"/>
                <w:kern w:val="0"/>
                <w:sz w:val="20"/>
                <w:szCs w:val="20"/>
              </w:rPr>
            </w:pPr>
            <w:r>
              <w:rPr>
                <w:rFonts w:eastAsia="Calibri" w:cs="" w:ascii="Times New Roman" w:hAnsi="Times New Roman" w:cstheme="minorBidi" w:eastAsiaTheme="minorHAnsi"/>
                <w:color w:val="auto"/>
                <w:kern w:val="0"/>
                <w:sz w:val="20"/>
                <w:szCs w:val="20"/>
              </w:rPr>
              <w:t>travail posté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 w:eastAsia="Calibri" w:cs="" w:cstheme="minorBidi" w:eastAsiaTheme="minorHAnsi"/>
                <w:color w:val="auto"/>
                <w:kern w:val="0"/>
                <w:sz w:val="20"/>
                <w:szCs w:val="20"/>
              </w:rPr>
            </w:pPr>
            <w:r>
              <w:rPr>
                <w:rFonts w:eastAsia="Calibri" w:cs="" w:cstheme="minorBidi" w:eastAsiaTheme="minorHAnsi" w:ascii="Times New Roman" w:hAnsi="Times New Roman"/>
                <w:color w:val="auto"/>
                <w:kern w:val="0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 w:eastAsia="Calibri" w:cs="" w:cstheme="minorBidi" w:eastAsiaTheme="minorHAnsi"/>
                <w:color w:val="auto"/>
                <w:kern w:val="0"/>
                <w:sz w:val="20"/>
                <w:szCs w:val="20"/>
              </w:rPr>
            </w:pPr>
            <w:r>
              <w:rPr>
                <w:rFonts w:eastAsia="Calibri" w:cs="" w:ascii="Times New Roman" w:hAnsi="Times New Roman" w:cstheme="minorBidi" w:eastAsiaTheme="minorHAnsi"/>
                <w:color w:val="auto"/>
                <w:kern w:val="0"/>
                <w:sz w:val="20"/>
                <w:szCs w:val="20"/>
              </w:rPr>
              <w:t>travail posté 2x8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 w:eastAsia="Calibri" w:cs="" w:cstheme="minorBidi" w:eastAsiaTheme="minorHAnsi"/>
                <w:color w:val="auto"/>
                <w:kern w:val="0"/>
                <w:sz w:val="20"/>
                <w:szCs w:val="20"/>
              </w:rPr>
            </w:pPr>
            <w:r>
              <w:rPr>
                <w:rFonts w:eastAsia="Calibri" w:cs="" w:cstheme="minorBidi" w:eastAsiaTheme="minorHAnsi" w:ascii="Times New Roman" w:hAnsi="Times New Roman"/>
                <w:color w:val="auto"/>
                <w:kern w:val="0"/>
                <w:sz w:val="20"/>
                <w:szCs w:val="20"/>
              </w:rPr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 w:eastAsia="Calibri" w:cs="" w:cstheme="minorBidi" w:eastAsiaTheme="minorHAnsi"/>
                <w:color w:val="auto"/>
                <w:kern w:val="0"/>
                <w:sz w:val="20"/>
                <w:szCs w:val="20"/>
              </w:rPr>
            </w:pPr>
            <w:r>
              <w:rPr>
                <w:rFonts w:eastAsia="Calibri" w:cs="" w:ascii="Times New Roman" w:hAnsi="Times New Roman" w:cstheme="minorBidi" w:eastAsiaTheme="minorHAnsi"/>
                <w:color w:val="auto"/>
                <w:kern w:val="0"/>
                <w:sz w:val="20"/>
                <w:szCs w:val="20"/>
              </w:rPr>
              <w:t>chronométrage des tâches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 w:eastAsia="Calibri" w:cs="" w:cstheme="minorBidi" w:eastAsiaTheme="minorHAnsi"/>
                <w:color w:val="auto"/>
                <w:kern w:val="0"/>
                <w:sz w:val="20"/>
                <w:szCs w:val="20"/>
              </w:rPr>
            </w:pPr>
            <w:r>
              <w:rPr>
                <w:rFonts w:eastAsia="Calibri" w:cs="" w:cstheme="minorBidi" w:eastAsiaTheme="minorHAnsi" w:ascii="Times New Roman" w:hAnsi="Times New Roman"/>
                <w:color w:val="auto"/>
                <w:kern w:val="0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 w:eastAsia="Calibri" w:cs="" w:cstheme="minorBidi" w:eastAsiaTheme="minorHAnsi"/>
                <w:color w:val="auto"/>
                <w:kern w:val="0"/>
                <w:sz w:val="20"/>
                <w:szCs w:val="20"/>
              </w:rPr>
            </w:pPr>
            <w:r>
              <w:rPr>
                <w:rFonts w:eastAsia="Calibri" w:cs="" w:ascii="Times New Roman" w:hAnsi="Times New Roman" w:cstheme="minorBidi" w:eastAsiaTheme="minorHAnsi"/>
                <w:color w:val="auto"/>
                <w:kern w:val="0"/>
                <w:sz w:val="20"/>
                <w:szCs w:val="20"/>
              </w:rPr>
              <w:t>cadence imposée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 w:eastAsia="Calibri" w:cs="" w:cstheme="minorBidi" w:eastAsiaTheme="minorHAnsi"/>
                <w:color w:val="auto"/>
                <w:kern w:val="0"/>
                <w:sz w:val="20"/>
                <w:szCs w:val="20"/>
              </w:rPr>
            </w:pPr>
            <w:r>
              <w:rPr>
                <w:rFonts w:eastAsia="Calibri" w:cs="" w:cstheme="minorBidi" w:eastAsiaTheme="minorHAnsi" w:ascii="Times New Roman" w:hAnsi="Times New Roman"/>
                <w:color w:val="auto"/>
                <w:kern w:val="0"/>
                <w:sz w:val="20"/>
                <w:szCs w:val="20"/>
              </w:rPr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 w:eastAsia="Calibri" w:cs="" w:cstheme="minorBidi" w:eastAsiaTheme="minorHAnsi"/>
                <w:color w:val="auto"/>
                <w:kern w:val="0"/>
                <w:sz w:val="20"/>
                <w:szCs w:val="20"/>
              </w:rPr>
            </w:pPr>
            <w:r>
              <w:rPr>
                <w:rFonts w:eastAsia="Calibri" w:cs="" w:ascii="Times New Roman" w:hAnsi="Times New Roman" w:cstheme="minorBidi" w:eastAsiaTheme="minorHAnsi"/>
                <w:color w:val="auto"/>
                <w:kern w:val="0"/>
                <w:sz w:val="20"/>
                <w:szCs w:val="20"/>
              </w:rPr>
              <w:t>fluctuation hebdomadaire de la charge de travail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 w:eastAsia="Calibri" w:cs="" w:cstheme="minorBidi" w:eastAsiaTheme="minorHAnsi"/>
                <w:color w:val="auto"/>
                <w:kern w:val="0"/>
                <w:sz w:val="20"/>
                <w:szCs w:val="20"/>
              </w:rPr>
            </w:pPr>
            <w:r>
              <w:rPr>
                <w:rFonts w:eastAsia="Calibri" w:cs="" w:cstheme="minorBidi" w:eastAsiaTheme="minorHAnsi" w:ascii="Times New Roman" w:hAnsi="Times New Roman"/>
                <w:color w:val="auto"/>
                <w:kern w:val="0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 w:eastAsia="Calibri" w:cs="" w:cstheme="minorBidi" w:eastAsiaTheme="minorHAnsi"/>
                <w:color w:val="auto"/>
                <w:kern w:val="0"/>
                <w:sz w:val="20"/>
                <w:szCs w:val="20"/>
              </w:rPr>
            </w:pPr>
            <w:r>
              <w:rPr>
                <w:rFonts w:eastAsia="Calibri" w:cs="" w:ascii="Times New Roman" w:hAnsi="Times New Roman" w:cstheme="minorBidi" w:eastAsiaTheme="minorHAnsi"/>
                <w:color w:val="auto"/>
                <w:kern w:val="0"/>
                <w:sz w:val="20"/>
                <w:szCs w:val="20"/>
              </w:rPr>
              <w:t/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 w:eastAsia="Calibri" w:cs="" w:cstheme="minorBidi" w:eastAsiaTheme="minorHAnsi"/>
                <w:color w:val="auto"/>
                <w:kern w:val="0"/>
                <w:sz w:val="20"/>
                <w:szCs w:val="20"/>
              </w:rPr>
            </w:pPr>
            <w:r>
              <w:rPr>
                <w:rFonts w:eastAsia="Calibri" w:cs="" w:cstheme="minorBidi" w:eastAsiaTheme="minorHAnsi" w:ascii="Times New Roman" w:hAnsi="Times New Roman"/>
                <w:color w:val="auto"/>
                <w:kern w:val="0"/>
                <w:sz w:val="20"/>
                <w:szCs w:val="20"/>
              </w:rPr>
            </w:r>
          </w:p>
        </w:tc>
      </w:tr>
    </w:tbl>
    <w:p>
      <w:pPr>
        <w:pStyle w:val="Normal"/>
        <w:spacing w:lineRule="auto" w:line="240"/>
      </w:pPr>
      <w:r/>
    </w:p>
    <w:p>
      <w:pPr>
        <w:pStyle w:val="Normal"/>
        <w:spacing w:lineRule="auto" w:line="240"/>
        <w:rPr>
          <w:sz w:val="28"/>
          <w:szCs w:val="28"/>
        </w:rPr>
      </w:pPr>
      <w:r>
        <w:drawing>
          <wp:anchor behindDoc="0" distT="0" distB="0" distL="0" distR="0" simplePos="0" locked="0" layoutInCell="0" allowOverlap="1" relativeHeight="10">
            <wp:simplePos x="0" y="0"/>
            <wp:positionH relativeFrom="column">
              <wp:align>left</wp:align>
            </wp:positionH>
            <wp:positionV relativeFrom="paragraph">
              <wp:align>center</wp:align>
            </wp:positionV>
            <wp:extent cx="237490" cy="237490"/>
            <wp:effectExtent l="0" t="0" r="0" b="0"/>
            <wp:wrapSquare wrapText="largest"/>
            <wp:docPr id="14" name="Image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2" descr="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" cy="2374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Calibri" w:cs="" w:ascii="Times New Roman" w:hAnsi="Times New Roman" w:cstheme="minorBidi" w:eastAsiaTheme="minorHAnsi"/>
          <w:b/>
          <w:bCs/>
          <w:color w:val="F4B942"/>
          <w:kern w:val="0"/>
          <w:sz w:val="28"/>
          <w:szCs w:val="28"/>
        </w:rPr>
        <w:t>Tâches</w:t>
      </w:r>
    </w:p>
    <w:tbl>
      <w:tblPr>
        <w:tblW w:w="9026" w:type="dxa"/>
        <w:jc w:val="left"/>
        <w:tblInd w:w="57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3510"/>
        <w:gridCol w:w="1003"/>
        <w:gridCol w:w="3541"/>
        <w:gridCol w:w="971"/>
      </w:tblGrid>
      <w:tr>
        <w:trPr/>
        <w:tc>
          <w:tcPr>
            <w:tcW w:w="3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16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0"/>
                <w:szCs w:val="20"/>
              </w:rPr>
              <w:t>Niveau</w:t>
            </w:r>
          </w:p>
        </w:tc>
        <w:tc>
          <w:tcPr>
            <w:tcW w:w="35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16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9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0"/>
                <w:szCs w:val="20"/>
              </w:rPr>
              <w:t>Niveau</w:t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manutentionner une charge avec aide à la manutention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déplacement vertical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manoeuvrer le pont roulant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contrôler la pièce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ébarber ou ébavurer une pièce métallique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ébarber automatiquement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contrôler les outils et les matériels de parachèvement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entretenir le matériel et les outils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</w:tbl>
    <w:p>
      <w:pPr>
        <w:pStyle w:val="Normal"/>
        <w:spacing w:lineRule="auto" w:line="240"/>
      </w:pPr>
      <w:r/>
    </w:p>
    <w:p>
      <w:pPr>
        <w:pStyle w:val="Normal"/>
        <w:spacing w:lineRule="auto" w:line="240"/>
        <w:rPr>
          <w:sz w:val="28"/>
          <w:szCs w:val="28"/>
        </w:rPr>
      </w:pPr>
      <w:r>
        <w:drawing>
          <wp:anchor behindDoc="0" distT="0" distB="0" distL="0" distR="0" simplePos="0" locked="0" layoutInCell="0" allowOverlap="1" relativeHeight="11">
            <wp:simplePos x="0" y="0"/>
            <wp:positionH relativeFrom="column">
              <wp:align>left</wp:align>
            </wp:positionH>
            <wp:positionV relativeFrom="paragraph">
              <wp:align>center</wp:align>
            </wp:positionV>
            <wp:extent cx="237490" cy="237490"/>
            <wp:effectExtent l="0" t="0" r="0" b="0"/>
            <wp:wrapSquare wrapText="largest"/>
            <wp:docPr id="15" name="Image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" descr="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" cy="2374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Calibri" w:cs="" w:ascii="Times New Roman" w:hAnsi="Times New Roman" w:cstheme="minorBidi" w:eastAsiaTheme="minorHAnsi"/>
          <w:b/>
          <w:bCs/>
          <w:color w:val="F4B942"/>
          <w:kern w:val="0"/>
          <w:sz w:val="28"/>
          <w:szCs w:val="28"/>
        </w:rPr>
        <w:t>Outils et équipements</w:t>
      </w:r>
    </w:p>
    <w:tbl>
      <w:tblPr>
        <w:tblW w:w="9026" w:type="dxa"/>
        <w:jc w:val="left"/>
        <w:tblInd w:w="57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3510"/>
        <w:gridCol w:w="1003"/>
        <w:gridCol w:w="3541"/>
        <w:gridCol w:w="971"/>
      </w:tblGrid>
      <w:tr>
        <w:trPr/>
        <w:tc>
          <w:tcPr>
            <w:tcW w:w="3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16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0"/>
                <w:szCs w:val="20"/>
              </w:rPr>
              <w:t>Niveau</w:t>
            </w:r>
          </w:p>
        </w:tc>
        <w:tc>
          <w:tcPr>
            <w:tcW w:w="35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16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9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0"/>
                <w:szCs w:val="20"/>
              </w:rPr>
              <w:t>Niveau</w:t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meuleuse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disque abrasif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disque à lamelles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disque à tronçonner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disque à meuler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disque à ébarber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burineur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petit matériel d'ébarbage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polisseuse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potences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pinceau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/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</w:tbl>
    <w:p>
      <w:pPr>
        <w:pStyle w:val="Normal"/>
        <w:spacing w:lineRule="auto" w:line="240"/>
      </w:pPr>
      <w:r/>
    </w:p>
    <w:p>
      <w:pPr>
        <w:pStyle w:val="Normal"/>
        <w:spacing w:lineRule="auto" w:line="240"/>
        <w:rPr>
          <w:sz w:val="28"/>
          <w:szCs w:val="28"/>
        </w:rPr>
      </w:pPr>
      <w:r>
        <w:drawing>
          <wp:anchor behindDoc="0" distT="0" distB="0" distL="0" distR="0" simplePos="0" locked="0" layoutInCell="0" allowOverlap="1" relativeHeight="12">
            <wp:simplePos x="0" y="0"/>
            <wp:positionH relativeFrom="column">
              <wp:align>left</wp:align>
            </wp:positionH>
            <wp:positionV relativeFrom="paragraph">
              <wp:align>center</wp:align>
            </wp:positionV>
            <wp:extent cx="237490" cy="237490"/>
            <wp:effectExtent l="0" t="0" r="0" b="0"/>
            <wp:wrapSquare wrapText="largest"/>
            <wp:docPr id="16" name="Image4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4" descr="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" cy="2374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Calibri" w:cs="" w:ascii="Times New Roman" w:hAnsi="Times New Roman" w:cstheme="minorBidi" w:eastAsiaTheme="minorHAnsi"/>
          <w:b/>
          <w:bCs/>
          <w:color w:val="F4B942"/>
          <w:kern w:val="0"/>
          <w:sz w:val="28"/>
          <w:szCs w:val="28"/>
        </w:rPr>
        <w:t>Produits, matériaux et publics concernés</w:t>
      </w:r>
    </w:p>
    <w:tbl>
      <w:tblPr>
        <w:tblW w:w="9026" w:type="dxa"/>
        <w:jc w:val="left"/>
        <w:tblInd w:w="57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3510"/>
        <w:gridCol w:w="1003"/>
        <w:gridCol w:w="3541"/>
        <w:gridCol w:w="971"/>
      </w:tblGrid>
      <w:tr>
        <w:trPr/>
        <w:tc>
          <w:tcPr>
            <w:tcW w:w="3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16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0"/>
                <w:szCs w:val="20"/>
              </w:rPr>
              <w:t>Niveau</w:t>
            </w:r>
          </w:p>
        </w:tc>
        <w:tc>
          <w:tcPr>
            <w:tcW w:w="35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16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9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0"/>
                <w:szCs w:val="20"/>
              </w:rPr>
              <w:t>Niveau</w:t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alliages de métaux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/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</w:tbl>
    <w:p>
      <w:pPr>
        <w:pStyle w:val="Normal"/>
        <w:spacing w:lineRule="auto" w:line="240"/>
      </w:pPr>
      <w:r/>
    </w:p>
    <w:p>
      <w:pPr>
        <w:pStyle w:val="Normal"/>
        <w:spacing w:lineRule="auto" w:line="240"/>
        <w:rPr>
          <w:sz w:val="28"/>
          <w:szCs w:val="28"/>
        </w:rPr>
      </w:pPr>
      <w:r>
        <w:drawing>
          <wp:anchor behindDoc="0" distT="0" distB="0" distL="0" distR="0" simplePos="0" locked="0" layoutInCell="0" allowOverlap="1" relativeHeight="13">
            <wp:simplePos x="0" y="0"/>
            <wp:positionH relativeFrom="column">
              <wp:align>left</wp:align>
            </wp:positionH>
            <wp:positionV relativeFrom="paragraph">
              <wp:align>center</wp:align>
            </wp:positionV>
            <wp:extent cx="237490" cy="237490"/>
            <wp:effectExtent l="0" t="0" r="0" b="0"/>
            <wp:wrapSquare wrapText="largest"/>
            <wp:docPr id="17" name="Image5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5" descr="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" cy="2374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Calibri" w:cs="" w:ascii="Times New Roman" w:hAnsi="Times New Roman" w:cstheme="minorBidi" w:eastAsiaTheme="minorHAnsi"/>
          <w:b/>
          <w:bCs/>
          <w:color w:val="F4B942"/>
          <w:kern w:val="0"/>
          <w:sz w:val="28"/>
          <w:szCs w:val="28"/>
        </w:rPr>
        <w:t>Tenue de travail</w:t>
      </w:r>
    </w:p>
    <w:tbl>
      <w:tblPr>
        <w:tblW w:w="9026" w:type="dxa"/>
        <w:jc w:val="left"/>
        <w:tblInd w:w="57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3510"/>
        <w:gridCol w:w="1003"/>
        <w:gridCol w:w="3541"/>
        <w:gridCol w:w="971"/>
      </w:tblGrid>
      <w:tr>
        <w:trPr/>
        <w:tc>
          <w:tcPr>
            <w:tcW w:w="3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16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0"/>
                <w:szCs w:val="20"/>
              </w:rPr>
              <w:t>Niveau</w:t>
            </w:r>
          </w:p>
        </w:tc>
        <w:tc>
          <w:tcPr>
            <w:tcW w:w="35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16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9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0"/>
                <w:szCs w:val="20"/>
              </w:rPr>
              <w:t>Niveau</w:t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chaussures de sécurité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gants adaptés à l'activité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protections auditives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casque intégral et ventilé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lunettes de protection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veste et pantalon de travail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</w:tbl>
    <w:p>
      <w:pPr>
        <w:pStyle w:val="Normal"/>
        <w:spacing w:lineRule="auto" w:line="240"/>
      </w:pPr>
      <w:r>
        <w:br/>
      </w:r>
    </w:p>
    <w:p>
      <w:pPr>
        <w:pStyle w:val="Normal"/>
        <w:spacing w:lineRule="auto" w:line="240"/>
        <w:jc w:val="center"/>
      </w:pPr>
      <w:r>
        <w:rPr>
          <w:rFonts w:eastAsia="Times New Roman" w:cs="Times New Roman" w:ascii="Times New Roman" w:hAnsi="Times New Roman"/>
          <w:i/>
          <w:iCs/>
          <w:color w:val="F4B942"/>
          <w:sz w:val="20"/>
          <w:szCs w:val="20"/>
        </w:rPr>
        <w:t>Fiche de poste du 06/10/2026 issue de la FMP Ebarbeur en métallurgie, consultable sur le site :</w:t>
      </w:r>
      <w:r>
        <w:rPr>
          <w:rFonts w:ascii="Times New Roman" w:hAnsi="Times New Roman"/>
          <w:color w:val="F4B942"/>
          <w:sz w:val="20"/>
          <w:szCs w:val="20"/>
        </w:rPr>
        <w:br/>
      </w:r>
      <w:r>
        <w:rPr>
          <w:rFonts w:eastAsia="Times New Roman" w:cs="Times New Roman" w:ascii="Times New Roman" w:hAnsi="Times New Roman"/>
          <w:i/>
          <w:iCs/>
          <w:color w:val="F4B942"/>
          <w:sz w:val="20"/>
          <w:szCs w:val="20"/>
        </w:rPr>
        <w:t xml:space="preserve"> </w:t>
      </w:r>
      <w:r>
        <w:rPr>
          <w:rFonts w:ascii="Times New Roman" w:hAnsi="Times New Roman"/>
          <w:color w:val="F4B942"/>
          <w:sz w:val="20"/>
          <w:szCs w:val="20"/>
        </w:rPr>
        <w:br/>
      </w:r>
      <w:hyperlink r:id="rId8">
        <w:r>
          <w:rPr>
            <w:rStyle w:val="LienInternet"/>
            <w:rFonts w:eastAsia="Times New Roman" w:cs="Times New Roman" w:ascii="Times New Roman" w:hAnsi="Times New Roman"/>
            <w:i/>
            <w:iCs/>
            <w:color w:val="F4B942"/>
            <w:sz w:val="20"/>
            <w:szCs w:val="20"/>
          </w:rPr>
          <w:t>https://www.fmppresanse.fr</w:t>
        </w:r>
      </w:hyperlink>
    </w:p>
    <w:p>
      <w:pPr>
        <w:pStyle w:val="Normal"/>
        <w:widowControl/>
        <w:bidi w:val="0"/>
        <w:spacing w:lineRule="auto" w:line="259" w:before="0" w:after="160"/>
        <w:jc w:val="left"/>
      </w:pPr>
      <w:r/>
    </w:p>
    <w:sectPr>
      <w:headerReference w:type="default" r:id="rId9"/>
      <w:footerReference w:type="default" r:id="rId10"/>
      <w:type w:val="nextPage"/>
      <w:pgSz w:w="11906" w:h="16838"/>
      <w:pgMar w:left="1440" w:right="1440" w:gutter="0" w:header="567" w:top="1531" w:footer="1440" w:bottom="2132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Calibri Light">
    <w:charset w:val="01"/>
    <w:family w:val="roman"/>
    <w:pitch w:val="variable"/>
  </w:font>
  <w:font w:name="OpenSymbol">
    <w:altName w:val="Arial Unicode MS"/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imes New Roman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Pieddepage"/>
      <w:spacing w:before="0" w:after="160"/>
      <w:jc w:val="center"/>
      <w:rPr>
        <w:rFonts w:ascii="Times New Roman" w:hAnsi="Times New Roman"/>
        <w:sz w:val="20"/>
        <w:szCs w:val="20"/>
      </w:rPr>
    </w:pPr>
    <w:r>
      <w:rPr>
        <w:rFonts w:ascii="Times New Roman" w:hAnsi="Times New Roman"/>
        <w:sz w:val="20"/>
        <w:szCs w:val="20"/>
      </w:rPr>
      <w:tab/>
    </w:r>
    <w:r>
      <w:rPr>
        <w:rFonts w:ascii="Times New Roman" w:hAnsi="Times New Roman"/>
        <w:sz w:val="20"/>
        <w:szCs w:val="20"/>
      </w:rPr>
      <w:fldChar w:fldCharType="begin"/>
    </w:r>
    <w:r>
      <w:rPr>
        <w:sz w:val="20"/>
        <w:szCs w:val="20"/>
        <w:rFonts w:ascii="Times New Roman" w:hAnsi="Times New Roman"/>
      </w:rPr>
      <w:instrText xml:space="preserve"> PAGE </w:instrText>
    </w:r>
    <w:r>
      <w:rPr>
        <w:sz w:val="20"/>
        <w:szCs w:val="20"/>
        <w:rFonts w:ascii="Times New Roman" w:hAnsi="Times New Roman"/>
      </w:rPr>
      <w:fldChar w:fldCharType="separate"/>
    </w:r>
    <w:r>
      <w:rPr>
        <w:sz w:val="20"/>
        <w:szCs w:val="20"/>
        <w:rFonts w:ascii="Times New Roman" w:hAnsi="Times New Roman"/>
      </w:rPr>
      <w:t>2</w:t>
    </w:r>
    <w:r>
      <w:rPr>
        <w:sz w:val="20"/>
        <w:szCs w:val="20"/>
        <w:rFonts w:ascii="Times New Roman" w:hAnsi="Times New Roman"/>
      </w:rPr>
      <w:fldChar w:fldCharType="end"/>
    </w:r>
    <w:r>
      <w:rPr>
        <w:rFonts w:ascii="Times New Roman" w:hAnsi="Times New Roman"/>
        <w:sz w:val="20"/>
        <w:szCs w:val="20"/>
      </w:rPr>
      <w:t xml:space="preserve"> / </w:t>
    </w:r>
    <w:r>
      <w:rPr>
        <w:rFonts w:ascii="Times New Roman" w:hAnsi="Times New Roman"/>
        <w:sz w:val="20"/>
        <w:szCs w:val="20"/>
      </w:rPr>
      <w:fldChar w:fldCharType="begin"/>
    </w:r>
    <w:r>
      <w:rPr>
        <w:sz w:val="20"/>
        <w:szCs w:val="20"/>
        <w:rFonts w:ascii="Times New Roman" w:hAnsi="Times New Roman"/>
      </w:rPr>
      <w:instrText xml:space="preserve"> NUMPAGES </w:instrText>
    </w:r>
    <w:r>
      <w:rPr>
        <w:sz w:val="20"/>
        <w:szCs w:val="20"/>
        <w:rFonts w:ascii="Times New Roman" w:hAnsi="Times New Roman"/>
      </w:rPr>
      <w:fldChar w:fldCharType="separate"/>
    </w:r>
    <w:r>
      <w:rPr>
        <w:sz w:val="20"/>
        <w:szCs w:val="20"/>
        <w:rFonts w:ascii="Times New Roman" w:hAnsi="Times New Roman"/>
      </w:rPr>
      <w:t>2</w:t>
    </w:r>
    <w:r>
      <w:rPr>
        <w:sz w:val="20"/>
        <w:szCs w:val="20"/>
        <w:rFonts w:ascii="Times New Roman" w:hAnsi="Times New Roman"/>
      </w:rPr>
      <w:fldChar w:fldCharType="end"/>
    </w:r>
    <w:r>
      <w:rPr>
        <w:rFonts w:ascii="Times New Roman" w:hAnsi="Times New Roman"/>
        <w:sz w:val="20"/>
        <w:szCs w:val="20"/>
      </w:rPr>
      <w:tab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Entte"/>
      <w:suppressLineNumbers/>
      <w:spacing w:before="0" w:after="160"/>
    </w:pPr>
    <w:r>
      <w:drawing>
        <wp:anchor behindDoc="1" distT="0" distB="0" distL="0" distR="0" simplePos="0" locked="0" layoutInCell="0" allowOverlap="1" relativeHeight="3">
          <wp:simplePos x="0" y="0"/>
          <wp:positionH relativeFrom="column">
            <wp:align>left</wp:align>
          </wp:positionH>
          <wp:positionV relativeFrom="paragraph">
            <wp:posOffset>635</wp:posOffset>
          </wp:positionV>
          <wp:extent cx="1956435" cy="503555"/>
          <wp:effectExtent l="0" t="0" r="0" b="0"/>
          <wp:wrapSquare wrapText="largest"/>
          <wp:docPr id="9" name="Image8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8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956435" cy="5035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  <w:drawing>
        <wp:anchor behindDoc="1" distT="0" distB="0" distL="0" distR="0" simplePos="0" locked="0" layoutInCell="0" allowOverlap="1" relativeHeight="5">
          <wp:simplePos x="0" y="0"/>
          <wp:positionH relativeFrom="column">
            <wp:posOffset>4671060</wp:posOffset>
          </wp:positionH>
          <wp:positionV relativeFrom="paragraph">
            <wp:posOffset>119380</wp:posOffset>
          </wp:positionV>
          <wp:extent cx="1057275" cy="276225"/>
          <wp:effectExtent l="0" t="0" r="0" b="0"/>
          <wp:wrapSquare wrapText="largest"/>
          <wp:docPr id="10" name="Image9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Image9" descr="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1057275" cy="2762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w="http://schemas.openxmlformats.org/wordprocessingml/2006/main">
  <w:zoom w:percent="160"/>
  <w:defaultTabStop w:val="7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fr-FR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fr-FR" w:eastAsia="en-US" w:bidi="ar-SA"/>
    </w:rPr>
  </w:style>
  <w:style w:type="paragraph" w:styleId="Titre1">
    <w:name w:val="Heading 1"/>
    <w:basedOn w:val="Normal"/>
    <w:next w:val="Normal"/>
    <w:link w:val="Heading1Char"/>
    <w:uiPriority w:val="9"/>
    <w:qFormat/>
    <w:pPr>
      <w:keepNext w:val="true"/>
      <w:keepLines/>
      <w:spacing w:before="240" w:after="0"/>
      <w:outlineLvl w:val="0"/>
    </w:pPr>
    <w:rPr>
      <w:rFonts w:ascii="Calibri Light" w:hAnsi="Calibri Light" w:eastAsia="" w:cs="" w:asciiTheme="majorHAnsi" w:cstheme="majorBidi" w:eastAsiaTheme="majorEastAsia" w:hAnsiTheme="majorHAnsi"/>
      <w:color w:val="2E74B5" w:themeColor="accent1" w:themeShade="bf"/>
      <w:sz w:val="32"/>
      <w:szCs w:val="32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Calibri Light" w:hAnsi="Calibri Light" w:eastAsia="" w:cs="" w:asciiTheme="majorHAnsi" w:cstheme="majorBidi" w:eastAsiaTheme="majorEastAsia" w:hAnsiTheme="majorHAnsi"/>
      <w:color w:val="2E74B5" w:themeColor="accent1" w:themeShade="bf"/>
      <w:sz w:val="32"/>
      <w:szCs w:val="32"/>
    </w:rPr>
  </w:style>
  <w:style w:type="character" w:styleId="LienInternet">
    <w:name w:val="Lien Internet"/>
    <w:basedOn w:val="DefaultParagraphFont"/>
    <w:uiPriority w:val="99"/>
    <w:unhideWhenUsed/>
    <w:rPr>
      <w:color w:val="0563C1" w:themeColor="hyperlink"/>
      <w:u w:val="single"/>
    </w:rPr>
  </w:style>
  <w:style w:type="character" w:styleId="Puces">
    <w:name w:val="Puces"/>
    <w:qFormat/>
    <w:rPr>
      <w:rFonts w:ascii="OpenSymbol" w:hAnsi="OpenSymbol" w:eastAsia="OpenSymbol" w:cs="OpenSymbol"/>
    </w:rPr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Lohit Devanagari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ohit Devanagari"/>
      <w:lang w:val="zxx" w:eastAsia="zxx" w:bidi="zxx"/>
    </w:rPr>
  </w:style>
  <w:style w:type="paragraph" w:styleId="Contenudetableau">
    <w:name w:val="Contenu de tableau"/>
    <w:basedOn w:val="Normal"/>
    <w:qFormat/>
    <w:pPr>
      <w:widowControl w:val="false"/>
      <w:suppressLineNumbers/>
    </w:pPr>
    <w:rPr/>
  </w:style>
  <w:style w:type="paragraph" w:styleId="Titredetableau">
    <w:name w:val="Titre de tableau"/>
    <w:basedOn w:val="Contenudetableau"/>
    <w:qFormat/>
    <w:pPr>
      <w:suppressLineNumbers/>
      <w:jc w:val="center"/>
    </w:pPr>
    <w:rPr>
      <w:b/>
      <w:bCs/>
    </w:rPr>
  </w:style>
  <w:style w:type="paragraph" w:styleId="Entteetpieddepage">
    <w:name w:val="En-tête et pied de page"/>
    <w:basedOn w:val="Normal"/>
    <w:qFormat/>
    <w:pPr>
      <w:suppressLineNumbers/>
      <w:tabs>
        <w:tab w:val="clear" w:pos="708"/>
        <w:tab w:val="center" w:pos="4513" w:leader="none"/>
        <w:tab w:val="right" w:pos="9026" w:leader="none"/>
      </w:tabs>
    </w:pPr>
    <w:rPr/>
  </w:style>
  <w:style w:type="paragraph" w:styleId="Entte">
    <w:name w:val="Header"/>
    <w:basedOn w:val="Entteetpieddepage"/>
    <w:pPr>
      <w:suppressLineNumbers/>
    </w:pPr>
    <w:rPr/>
  </w:style>
  <w:style w:type="paragraph" w:styleId="FrameContents">
    <w:name w:val="Frame Contents"/>
    <w:basedOn w:val="Normal"/>
    <w:qFormat/>
    <w:pPr/>
    <w:rPr/>
  </w:style>
  <w:style w:type="paragraph" w:styleId="Pieddepage">
    <w:name w:val="Footer"/>
    <w:basedOn w:val="Entteetpieddepage"/>
    <w:pPr>
      <w:suppressLineNumbers/>
    </w:pPr>
    <w:rPr/>
  </w:style>
  <w:style w:type="paragraph" w:styleId="Contenudecadre">
    <w:name w:val="Contenu de cadre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hyperlink" Target="https://www.fmppresanse.fr/" TargetMode="Externa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fontTable" Target="fontTable.xml"/><Relationship Id="rId12" Type="http://schemas.openxmlformats.org/officeDocument/2006/relationships/settings" Target="settings.xml"/><Relationship Id="rId13" Type="http://schemas.openxmlformats.org/officeDocument/2006/relationships/theme" Target="theme/theme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3.png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130</TotalTime>
  <Application>LibreOffice/7.3.7.2$Linux_X86_64 LibreOffice_project/30$Build-2</Application>
  <AppVersion>15.0000</AppVersion>
  <Pages>2</Pages>
  <Words>113</Words>
  <Characters>1189</Characters>
  <CharactersWithSpaces>1325</CharactersWithSpaces>
  <Paragraphs>41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2022-05-04T14:49:15Z</dcterms:created>
  <dc:creator>Benoît Chevalier;OpenTBS 1.10.7</dc:creator>
  <dc:description/>
  <dc:language>fr-FR</dc:language>
  <cp:lastModifiedBy/>
  <dcterms:modified xsi:type="dcterms:W3CDTF">2023-04-25T14:24:32Z</dcterms:modified>
  <cp:revision>45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