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Fleuriste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magasin de détail de fleurs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 spécialisé de supermarché ou d'hypermarché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positive, température froide intérieure négative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marché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de fond,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métro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marbrier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le matin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les commande de plantes, de fleurs, de matériel de décoration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achat en centrale d'achats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physique, vegetal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les appels téléphoniques du système de transmission florale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les fleurs, plantes, feuillages, matériel de décoration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mise en place du magasin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fabrication de bouquets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fleuriste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entretien des végétaux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engrais, insecticide, fongicide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la livraison à domicile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 et ranger le magasin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chaude, eau &lt; 10°, ambiance humide,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fermer le magasin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sols mouillés et souillés de végétaux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matériel pour préparer les bouquets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de livraison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climatisation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diable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&lt; 10°, eau chaude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plantes, fleurs, bulbes, pollen, larves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vegetal, laurier, sussurea, frullania, tulipier, graminee cereale, chrysantheme, artichaut, arnica, camomille, armoise, dahlia, souci paquerette, gerbera, tulipe, jacinthe, alliacees, primevere, diffenbacchia, freesia, philodendron, geranium pelargonium, fougere, gypsophile, produit d'origine vegetale, pollens, spore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engrais, pesticides, brillant pour feuilles, colorant pour fleurs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insecticide organophosphore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familles endeuillées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confrontation avec la souffrance et/ou la mort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de javel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de blanchiment (eau de javel, etc...)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végétaux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végétaux allergisants, végétaux  photosensibilisants, végétaux irritants ou caustiques, végétaux agressifs par action mécanique, végétaux mortels par ingestion, végétaux toxiques non mortels par ingestion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fleurs séchées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fleur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 fleuriste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souillure par végétaux et par eau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12/03/2026 issue de la FMP Fleuriste,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