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Conducteur de machine à imprimer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entrepôt et plateforme logistique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aire de stockage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chute d'objets, espace de travail avec sol encombré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atelier industriel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sol glissant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réguliers de jour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pas de nuisance liée à cette caractéristique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au sein d'une équipe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délais de livraison à respecter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sous contrainte de temps imposee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posté 2x8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poste 2x8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poste 3x8, 5x8, amplitude horaire de travail continue superieure a 10 h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faire les réglages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machines en mouvements, nuisances liées à la simultanéité des tâches, posture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alimenter  la machine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surveiller  la qualité, de la production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activite demandant une vigilance, une concentration, une attention soutenue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le nettoyage et entretien courant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situé en hauteur*, posture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réaliser un travail de précision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visuelle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machines de grandes dimensions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situé en hauteur*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plaques d'impression, rouleaux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chute d'objets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chiffons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incendie, chiffons imprégnés (cf produits)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lampes UV en imprimerie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rayonnement ultraviolet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machines complexes à la fois mécaniques, électriques et électroniques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superieur a 80 dB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machines à cylindre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machines en mouvements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moyens de manutention mécaniques ou électriques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vibration transmise corps entier superieure au seuil d'alerte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produits pour imprimer et reproduire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solvant organique, incendie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feuilles-bobines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papier carton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encres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hydrocarbure aromatique et derive, acrylate, solvant organique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poudres antimaculage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gomme vegetale (aerosol de), poussiere organique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caractères en plomb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plomb (SIR)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combinaison ou  veste et pantalon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impregnation des tenues par les produits manipules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chaussures de sécurité antidérapantes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protections auditives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de manutention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adaptés aux produits chimiques utilisés.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lunettes de protection contre les UV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04/11/2026 issue de la FMP Conducteur de machine à imprimer,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1.12.3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