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Conducteur de machine à imprimer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entrepôt et plateforme logistique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aire de stockage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chute d'objets, espace de travail avec sol encombré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atelier industriel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réguliers de jour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pas de nuisance liée à cette caractéristique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au sein d'une équipe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délais de livraison à respecter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de nuit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de nuit &gt;270h/an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posté 2x8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poste 3x8, 5x8, amplitude horaire de travail continue superieure a 10 h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faire les réglages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machines en mouvements, nuisances liées à la simultanéité des tâches, 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alimenter  la machine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surveiller  la qualité, de la production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activite demandant une vigilance, une concentration, une attention soutenue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le nettoyage et entretien courant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situé en hauteur, 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réaliser un travail de précision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visuelle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machines de grandes dimensions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situé en hauteur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plaques d'impression, rouleaux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chute d'objets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chiffons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incendie, chiffons imprégnés (cf produits)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lampes UV en imprimerie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ultraviolet (100 a 400 nm)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machines complexes à la fois mécaniques, électriques et électroniques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superieur a 80 dB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machines à cylindre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machines en mouvements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moyens de manutention mécaniques ou électriques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vibration transmise corps entier superieure au seuil d'alerte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pour imprimer et reproduire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solvant organique, incendie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feuilles-bobines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papier carton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encres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hydrocarbure aromatique et derive, acrylate, solvant organique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poudres antimaculage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gomme vegetale (aerosol de), poussiere organique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caractères en plomb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plomb (SIR)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combinaison ou  veste et pantalon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impregnation des tenues par les produits manipules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 antidérapantes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protections auditives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de manutention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adaptés aux produits chimiques utilisés.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lunettes de protection contre les UV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28/04/2024 issue de la FMP Conducteur de machine à imprimer,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