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Jardinier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parcs et jardins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bordure de voie circulée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accidentels, coactivite (plusieurs activites concomitantes dans un meme lieu), espace de travail avec circulation piéton véhicule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dépôt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berges de plan d'eau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rongeur, tique ixode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activité de service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objectifs divergents et logiques différentes avec la 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géré seul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isolement psychologique, manquer de moyens ou de temps pour faire un travail de qualite, surcharge de travail ressentie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entretenir les sols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planter, semer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jardinier, posture agenouillée,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tondre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bruit superieur a 80 dB, utilisation d'outils coupants tranchants (voir tableau ci-dessous : outils et équipements), projection d'éclats, renversement de la tondeuse, gaz d'echappement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tailler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effort physique, utilisation d'outils coupants tranchants (voir tableau ci-dessous : outils et équipements)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enlever les mauvaises herbes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végétaux (voir tableau ci-dessous : publics et produits), herbicide, posture agenouillée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débroussailler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projection d'éclats, vibration transmise au systeme main/bras superieure au seuil d'alerte, effort physique, poussiere d'origine vegetale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élaguer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effort physique, utilisation d'outils coupants tranchants (voir tableau ci-dessous : outils et équipements), bruit superieur a 80 dB, chute d'une branche sur la personne,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arroser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des produits phytosanitaires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phytosanitaires (voir tableau ci-dessous : publics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ramasser les feuilles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physique, posture du tronc en rotation et antéflexion du rachis,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éliminer les déchets verts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végétaux (voir tableau ci-dessous : publics et produits), projection d'éclats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les outils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coupants tranchants du jardinier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engin autoporté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 de la tondeuse, vibration transmise corps entier superieure au seuil d'alerte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tâches administratives chez le jardinier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saler, déneiger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semis et les boutures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végétaux (voir tableau ci-dessous : publics et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motobineuse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rateau, fourche, balais, binette, bêche, plantoir, semoir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sécateur, cisaille, ciseaux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tondeuse manuelle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d'alerte, outils coupants tranchants du jardinier,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tondeuse à conducteur porté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renversement de la tondeuse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coupe bordure.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défectueux, projection d'éclats (coupe bordure)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taille-haies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objets coupants,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rateau scarificateur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souffleuse de feuilles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pulvérisateur de produits phytosanitaires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vrille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machines en mouvements,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broyeur de jardin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déchiqueteuse de branches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matériel électrique défectueux, machines en mouvements, projection d'éclats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à manche téléscopique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soins), bruit superieur a 80 dB, projection d'éclats,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escabeau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nacelle et plate-forme élévatrice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végétaux allergisants, végétaux  photosensibilisants, végétaux irritants ou caustiques, végétaux agressifs par action mécanique, végétaux mortels par ingestion, végétaux toxiques non mortels par ingestion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pesticides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herbicides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herbicide triazine, herbicide derive du bipyridilium, glyphosate, carbamates anticholinesterasiques, aminotriazole, herbicide derive de l'uree, herbicide derive du dinitrophenol, herbicide phytohormone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insecticides, acaricides, nématocides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insecticide organochlore, insecticide organophosphore, carbamates anticholinesterasiques, insecticide pyrethre et pyrethrinoide, autre insecticide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fongicides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fongicide dithiocarbamate, fongicide carbamate, autres fongicides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rodenticides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 rodenticide, rodenticide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helicides et molluscicides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metaldehyde, carbamates anticholinesterasiques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engrais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nitrate, engrais phosphate, nitrite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de compagnie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insectes, araignées ...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rongeurs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urine, leptospira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jerricane d'essence pour outillage à moteur thermique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essence (SIR), essence alkylate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personnelle souvent portée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 montantes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vêtement de travail en extérieur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13/06/2026 issue de la FMP Jardinier,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