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Aide soignant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de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maison de retraite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de la maison de retraite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domicile de la personne aidée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agression physique, espace de travail inadapté à l'activité, non reconnaissance de l'activité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bain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inadapté à l'activité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établissement psychiatrique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technique pour soignant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lieu de restauration : cuisine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3x8, 5x8, amplitude horaire de travail continue superieure a 10 h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humeur des patients  generant une charge mentale particuliere, situation avec les patients entraînant une charge psychoaffective, non reconnaissance de l'activité par les patients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travaux urgents impromptus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aleas a gerer  generant une charge mentale particuliere, multiplicité des tâches induisant une charge mentale, variabilite, imprevisibilite de la charge de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décalage entre les missions et les tâches réalisées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amplitude horaire &gt; 12 H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et informer le patient et sa famille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identifier et alerter sur l'état de santé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confrontation à une situation d'urgence ou détresse vitale en milieu de soins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l'infirmier à réaliser les soins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dispenser des soins d'hygiène et de confort par l'aide-soignant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d'hygiene et cosmetique, nuisances de l'aide soignant, agent biologique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donner le bain ou la douche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aux déplacements au lever et au coucher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les transferts des personnes à mobilité réduite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du corps entier, effort physique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dispenser les soins liés à l'alimentation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pour l'alimentation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assurer l'entretien de l'environnement immédiat de la personne et la réfection des lits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les matériels de soin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stérilisation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transmission des informations entre personnels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consultations externes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et accompagner les stagiaires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la stimulation cognitive des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réaliser des tâches non prévues mais effectuées selon l'usage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glissement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outils d'aide à la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lit non adapté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fauteuil de malade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d'entretien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de repas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chariot inadapte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fauteuil roulant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personnes malades, leurs familles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psychoaffective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malades contagieux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 agité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manque de respect dans la communication verbale	, agression physique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atteinte de handicap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situation entraînant une charge émotionnelle, situation entrainant une charge psychologique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personne en fin de vie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urines, selles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élèves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au travail d'encadrement, contrainte relationnelle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animaux de compagnie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médicaux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virus, AES, microorganismes en milieu de sante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linge sale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malades déments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des mains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bloc opératoire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dédiées au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  imperméable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31/12/2025 issue de la FMP Aide soignant,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