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Cuisinier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cuisine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zone chaude ou zone de cuisson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de decomposition thermique d'huile et graisse alimentaire, vapeur liquide d'eau douce, ambiance thermique chaude interieure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zone ou local de préparations froides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froid interieur positif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légumerie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plonge-batterie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impulsionnel, bruit de fond, ambiance humide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réserve sèche en cuisine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insecte, rongeur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 froide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froid interieur positif, froid interieur negatif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zone de distribution des plats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lieu), bruit impulsionnel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local à déchets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déchets biologiques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dépendance fonctionnelle ou hiérarchique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objectifs divergents et logiques différentes avec la  hiérarchie, faible latitude de decision dans l'organisation de son travail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géré seul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manquer de moyens ou de temps pour faire un travail de qualite, surcharge de travail ressentie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tard le soir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coupure de travail &gt; 3H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composer les menus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commander les denrées alimentaires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réceptionner, déballer, vérifier et ranger les commandes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répétitif, espace de travail situé en hauteur, posture,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ranger / stocker les denrées alimentaires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travailler les denrées alimentaires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cuisinier, outil tranchant, outil coupant, espace de travail avec sol glissant, mouvement répétitif du membre supérieur, hauteur du plan de travail inadaptee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élaborer les préparations froides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les plats chauds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flamme, incendie, projection de liquide brulant, fumee de cuisine, ambiance thermique chaude interieure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présenter les plats pour le service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veiller au respect des conditions d'hygiène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entretenir le matériel et les locaux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manager 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au travail d'encadrement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gérer le budget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des tâches administratives connexes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appareils de cuisson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les pieces chaudes, ambiance thermique chaude interieure, objet brulant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friteuse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feu de friteuse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appareils électro-ménagers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ustensiles de cuisine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couteau non adapté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trancheuse à jambon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outil tranchant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réfrigérateurs, congélateurs,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hotte en cuisine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hotte encrassée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lave-mains à commande non manuelle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essuie-mains jetable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monte-charge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station de lavage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poubelle fermée, à pédale.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denrées alimentaires (cuisinier)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végétaux allergisants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déchets ménagers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huile de friture usagée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huile et graisse a friture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 et désinfection en agroalimentaire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nettoyant desinfectant alimentaire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veste et pantalon blancs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coiffe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toque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tablier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 antidérapantes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à l'activité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26/04/2024 issue de la FMP Cuisinier,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