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Carrossier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carrosserie et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de carrosserie industrielle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de carrosserie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carrossier, posture debout avec marche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dédiée au sein d'un atelier réparation auto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gaz d'echappement,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aire de stockage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garage traditionnel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éclairage insuffisant, espace de travail avec sol encombré, - espace de travail avec sol glissant, espace de travail avec sol irrégulier, éclairage artificiel, gaz d'echappement, coactivite (plusieurs activites concomitantes dans un meme lieu), espace de travail avec défaut structurel du bâti</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experts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parcellisation fréquente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receptionner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au marbre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déposer et poser un panneau</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accroupie, posture agenouillée, posture de l'épaule avec élévation de l'épaule,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redresser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et déposer un pare-brise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et ajuster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démonter, découper, dépointer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cardiaque, posture agenouillée, posture accroupie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poncer la carrosserie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vibration transmise au systeme main/bras superieure au seuil d'alerte, poussiere d'isocyanate (cf produit), bruit superieur a 80 dB</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mastiquer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la carrosserie du véhicule pour la peinture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 mouvement répétitif du membre supérieur,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outils et le poste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  au chalumeau</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flamme, infra rouge, incendie, monoxyde de carbone, dioxyde d'azote, fumee et gaz de soudage, température chaude intérieure, posture,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 sous protection gazeuse MIG MAG</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fumee et gaz de soudage, argon, helium, ultraviolet a UVA (400 a 315 nm), ultraviolet b UVB (315 a 280 nm), ozone, dioxyde d'azote, monoxyde de carbone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 par resistance électrique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champ électromagnétique (lors du soudage), produit de decomposition thermique de matiere plastique, arc électrique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 à l'electrode enrobée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fumee et gaz de soudage, ozone, dioxyde d'azote, ultraviolet (100 a 400 nm), arc électrique, incendie, explosion, objet incandescent chez le soudeur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un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entre véhicules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disqueuse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 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perceuse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meuleuse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marteau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choc provoqué par l'utilisation manuelle d'outils percutants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burin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ponceuse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projection d'éclats, outil coupant, matériel électrique défectueux, bruit superieur a 80 dB, vibration transmise au systeme main/bras superieure au seuil d'alerte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centrale d'aspiration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couteau à mastic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électrodes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bouteille de gaz pour le soudage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ecran protecteur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 de soudage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 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lampe à infra rouge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marbre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chalumeau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flamme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mastic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resine epoxydique, resine polyester, peroxyde de benzoyle, styrene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apprêts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 ponçage en carrosserie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cyanate et isocyanate, autre poussiere metallique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fumees de soudage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fumee et gaz de soudage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colles en carrosserie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acrylate, formaldehyde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en carrosserie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gaz d'échappement en milieu fermé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solvants de dégraissage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ether de glycol, derive halogene d'hydrocarbure aliphatique sature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experts de sociétés d'assurances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du soudeur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aux produits chimiques utilisés.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13/02/2026 issue de la FMP Carrossier,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