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Maçon bâtiment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bâtiment en rénovation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bâtiment en construction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bâtiments anciens et/ou vétustes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matériaux d'entretien difficile, amiante (fibre)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intervention en entreprise à risque spécifique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chantier soumis à déclaration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coactivité avec d'autres entreprises sur chantier soumis à déclaration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au sein d'une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préparer le liant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chimiques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étaler le liant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déplacer et poser  des parpaings, des briques, des pierres, des carreaux de plâtre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de l'épaule avec élévation de l'épaule,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ferrailler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remplir les joints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enduire l'ouvrage à la taloche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 du membre supérieur, mouvement répétitif du tronc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les tâches du maçon finisseur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vérifier l'aplomb, le niveau et l'alignement de l'ouvrage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participer aux travaux de démolition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pelle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truelle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taloche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scie circulaire (BTP)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perforateur (maçon bâtiment)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marteau piqueur électrique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vibration transmise au systeme main/bras superieure au seuil d'alerte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tronçonneuse à disque (maçon bâtiment)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talocheuse lisseuse mécanique ( hélicoptère)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bétonnière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sac de ciment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ciment colle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briques réfractaires (maçon bâtiment)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parpaings (maçon bâtiment)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carreaux de plâtres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pierres (maçon bâtiment)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béton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 de ciment, aluminosilicate de calcium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ciment prompt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huile de décoffrage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mortier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 de ciment, aluminosilicate de calcium, ciment frais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clients (artisans  et entreprises BTP)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la clientele generant une charge mentale particuliere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sable (BTP)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silice cristalline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de sécurité montantes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adaptés à l'activité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13/08/2025 issue de la FMP Maçon bâtiment,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