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Coiffeur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salon de coiffure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maison de retraite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domicile du client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inadapté à l'activité, espace de travail d'accès physiquement difficile, espace de travail avec circulation sur plusieurs niveaux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amplitude horaire &gt; 12 H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saisonnière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travaux urgents impromptus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aleas a gerer  generant une charge mentale particuliere, multiplicité des tâches induisant une charge mentale,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polyvalence fréquente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parcellisation fréquente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prendre les rendez-vous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accueillir le client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les soins esthétiques et hygiéniques du cheveu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coiffeur, contraintes posturales de la coiffeuse, produits d'hygiene et d'esthetique (cf.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la coupe des cheveux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outils coupants tranchants (cf. outils)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et désinfecter le matériel de coiffure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les sols et les surfaces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poussiere aspecifique, posture du tronc en rotation et anteflexion du rachis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les tâches annexes du coiffeur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 déplacer chez le client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encaisser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manipulation d'argent et de valeurs, situation entrainant une charge mentale particuliere, fonction a forte responsabilite assumee humaine, financiere ou de securite, braquage, hold-up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ciseaux et rasoirs du coiffeur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nickel des pieces et outils à main, outil coupant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mobilier du salon de coiffure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contraintes posturales de la coiffeuse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séchoir à main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 a main lourd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matériels autres du salon de coiffure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installation electrique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lampe à infra rouge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stérilisateur du matériel à UV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cosmetiques et traitement pour cheveux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capillaire, cancerogenes, mutagenes, reprotoxiques en coiffure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shampoings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quinine, phenol, compose d'ammonium quaternaire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décoloration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ammoniaque (NH4OH), peroxyde d'hydrogene, persulfate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coloration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ammoniaque (NH4OH), peroxyde d'hydrogene, hydroquinone, p-phenylenediamine, resorcinol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permanente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ammoniaque (NH4OH), acide mercaptoacetique, ethanolamine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défrisage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hydroxyde de calcium, soude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lissage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formaldehyde (SIR)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fixation de la coiffure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parfums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parfum et substance aromatique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cheveux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pediculus humanus capitis, pénétration cutanée de cheveux, trichophyton tonsurans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désinfection en coiffure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glutaraldehyde, acide peracetique, peroxyde d'hydrogene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nettoyage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lavage sol, mur, surface industrielle, detergent desinfectant pour locaux (sols, murs, surfaces) domestique et professionnel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en latex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proteine de latex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de travail non spécifique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salissures des tenues, impregnation des tenues par les produits manipules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13/03/2026 issue de la FMP Coiffeur,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