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Ebarbeur en métallurgie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atelier de parachèvement en fonderie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atelier de parachèvement en forge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 ou procede industriel, éclairage insuffisant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coactivité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coactivite (plusieurs activites concomitantes dans un meme lieu)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au sein d'une équipe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 &gt;270h/an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le week-end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sociale, nuisances liées au travail les dimanches et jours fériés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posté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poste 3x8, 5x8, amplitude horaire de travail continue superieure a 10 h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posté 2x8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poste 2x8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chronométrage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sous contrainte de temps imposee (travail a la chaine, cadence elevee, salaire au rendement,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cadence imposée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fluctuation hebdomadaire de la charge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manutentionner une charge avec aide à la manutention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effort de poussée et de traction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déplacement vertical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posture du membre supérieur, posture du corps entier, port de charge (déplacement horizontal)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manoeuvrer le pont roulant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contrôler la pièce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ébarber ou ébavurer une pièce métallique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mouvement répétitif du membre supérieur, posture debout avec piétinement, posture du membre supérieur, posture du tronc en flexion, préhension en force de la main, silice cristalline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ébarber automatiquement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contrôler les outils et les matériels de parachèvement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entretenir le matériel et les outils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meuleuse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bruit superieur a 80 dB, vibration transmise au systeme main/bras superieure au seuil d'alerte, projection d'éclats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disque abrasif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disque à lamelles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disque à tronçonner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disque à meuler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disque à ébarber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burineur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petit matériel d'ébarbage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polisseuse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potences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pinceau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alliages de métaux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poussiere d'acier inox, acier, fer, chrome, nickel, manganese, molybdene, cuivre, aluminium, zinc, beryllium (SIR), poussiere d'acier ou fonte, cadmium (SIR)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chaussures de sécurité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adaptés à l'activité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protections auditives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casque intégral et ventilé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lunettes de protection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veste et pantalon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06/10/2026 issue de la FMP Ebarbeur en métallurgie,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1.10.7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