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Directeur de production dans les métiers du spectacle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353b, 353c, 465b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 la dépendance fonctionnelle ou hiérarchique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Directeur de production dans les métiers du spectacle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