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Jardinier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631a, 684b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pollens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glyphosate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aminotriazole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 organochlore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autres fongicides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rodenticide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nitrate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proximité des promeneurs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utilisation d'outils coupants tranchants (voir tableau ci-dessous : outils et équipements)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renversement de la tondeuse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chute d'une branche sur la personne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outils coupants tranchants du jardinier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 (coupe bordure)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d'echappement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d'origine vegetale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triazine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derive du bipyridilium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derive de l'uree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derive du dinitrophenol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herbicide phytohormone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 organophosphore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insecticide pyrethre et pyrethrinoide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insecticide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fongicide dithiocarbamate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rodenticide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engrais phosphate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13/06/2026 issue de la FMP Jardinier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