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Danseur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424a, 354e, 354g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biologique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colophane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coactivite (plusieurs activites concomitantes dans un meme lieu)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confusion vie privée-vie professionnelle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travail en équipe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contraintes liées à l'alternance du travail géré seul ou en équipe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rythme pouvant générer une perturbation de la vie familiale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precarite du statut generant une charge mentale particuliere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employeurs multiples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variabilite, imprevisibilite de la charge de travail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de nuit occasionnel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travail les dimanches et jours fériés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situation entrainant une charge mentale particuliere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sollicitation à caractère sexuel par la hiérarchie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8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inadapté à l'activité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sol encombré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circulation sur plusieurs niveaux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sol irrégulier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- espace de travail avec sol glissant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déplacement routier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9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produits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produits de maquillage et de démaquillage (cf produits)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produit cosmetique divers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20/09/2026 issue de la FMP Danseur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1.10.7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