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Ebéniste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627d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anhydride arsenieux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dichromate de potassium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triazole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dichloromethane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dangereuse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à bois non conforme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à ruban)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la lame de scie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pieces longues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(dégauchisseuse)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(degauchisseuse)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projections d'éclats (raboteuse)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(mortaiseuse)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lame (toupie)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(toupies)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(ponceuse à bandes)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la bande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colles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aminoplaste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phenoplaste (phenolformaldehyde)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uree-formaldehyde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 pyrethre et pyrethrinoide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 thio-uree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 organo metallique (mercure, etain...)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hotmelt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polychloroprene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epoxy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vinylique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peinture, vernis, laque, mastic sans precision en phase aqueuse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peinture, vernis, laque, mastic sans precision en phase solvant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05/04/2026 issue de la FMP Ebéniste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