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Tapissier garnisseur de mobilier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637b, 635a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colophane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dichloromethane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piqure d'aiguille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d'origine animale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d'origine vegetale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colles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peinture, vernis, laque, mastic sans precision en phase aqueuse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peinture, vernis, laque, mastic sans precision en phase solvant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29/05/2026 issue de la FMP Tapissier garnisseur de mobilier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