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684a, 534a, 564a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cetone, quinone, cetene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et peracide carboxylique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chlore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04/07/2026 issue de la FMP Gardien d'immeuble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