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Marin pêcheur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692a, 480b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erysipelothrix rhusiopathiae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(2x8, 3x8, 5x8...)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social et familial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risque d'écrasement par les panneaux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non respirant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restant mouillé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diesel 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d'huile et graisse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lubrifiante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17/05/2026 issue de la FMP Marin pêcheur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