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Décorateur - scénographe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353c, 465b, 465a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l'exigence qualitative de la tâche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07/05/2025 issue de la FMP Décorateur - scénographe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