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562b, 637c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pediculus humanus capitis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trichophyton tonsurans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quinine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phenol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compose d'ammonium quaternaire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ammoniaque (NH4OH)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peroxyde d'hydrogene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persulfate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hydroquinone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p-phenylenediamine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mercaptoacetique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ethanolamine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hydroxyde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soude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glutaraldehyde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peracetique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insuffisance d'aeration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d'ambiance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posturales de la coiffeuse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outils coupants tranchants (cf. outils)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a main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pénétration cutanée de cheveux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capillaire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resorcinol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parfum et substance aromatique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16/12/2025 issue de la FMP Coiffeur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