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test ordre de création modificatio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11/05/2025 issue de la FMP test ordre de création modification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