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et analyser sa  demande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déposer les talonnettes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percer (talon), fraiser, marteler.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coudre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meuler les talons et les semelles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lustrer cirer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des produits en cordonnerie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en multiservice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entretien des machines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forcer des chaussures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complexes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teindre les chaussures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01/01/2026 issue de la FMP Cordonnier,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