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et réaliser la maquette des costumes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les costumes existants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vêtements contemporains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tissus, fils ...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patron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coudre les modèles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effets spéciaux sur les tissus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essayer les vêtements à l'artiste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les costumes sur les portants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retouches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des 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10/05/2025 issue de la FMP Costumier(ère),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