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Ponceur vitrificateur parquet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transporter le matériel sur les lieux de travail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poncer debout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poncer avec une bordureuse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éclaircir le bois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décaper chimiquement le bois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enduire ou boucher des trous à la pâte à bois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aspirer les poussières résiduelles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préparer les teintes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appliquer le “vernis”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changer ou restaurer les lames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nettoyer son matériel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conduire un Véhicule Léger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18/03/2026 issue de la FMP Ponceur vitrificateur parquet,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