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Salarié en milieu hyperbare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filmer, photographier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Intervenir sur les navires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souder en immersion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intervenir en tunnelier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des interventions de type travaux publics  en milieu subaquatique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intervenir en oxygénothérapie hyperbare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intervenir sur un chantier archéologique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des activités de sécurité et de secours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réaliser des activités aquacoles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25/10/2026 issue de la FMP Salarié en milieu hyperbare,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