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Employé de pressing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27/05/2026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