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Educateur spécialisé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procédure "CAT face aux morsures ou griffures"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