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Cordonnier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clapets du système d'aspiration des machines non utilisées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