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Cuisinier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Connaître l'emplacement des extincteurs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Evacuer les déchets régulièrement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chaussures de sécurité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Ranger les outils coupants, tranchants systématiquement après utilisation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Ranger, nettoyer régulièrement les sols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incendie de l'entreprise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votre hiérarchie tout défaut de sécurité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10 minutes à l'eau courante froide en cas de brûlure puis protéger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Protéger mains et avant bras du contact avec les plats chauds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biologiques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Changer de tenue de travail en cas de tenue souillée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Changer de tenue de travail selon la tâche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Laver, désinfecter et protéger toute plaie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procédures de nettoyage et de désinfection du matériel souillé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Se laver les mains et/ou les désinfecter régulièrement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la présence de nuisibles (rongeurs, insectes...)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Tenir à jour les vaccinations recommandées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chimiques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Aérer, ventiler les locaux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Lire les étiquettes (pictogrammes et mentions de danger) des produits utilisés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jamais associer l'eau de javel avec un autre produit (dégagement gazeux)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transvaser les produits chimiques dans des récipients non adaptés, non étiquetés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conditions d'utilisation prescrites (notice d'utilisation)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abondamment à l'eau courante ou au sérum physiologique toute projection oculaire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systèmes d'aspiration mis à disposition et veiller à leur entretien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règles de dilution dans les opérations de nettoyage en agroalimentaires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ambiances thermiques inconfortables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Adapter son alimentation et ses apports en eau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équipements de protection individuelle et les vêtements mis à disposition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effets du travail en horaire décalé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un temps de sommeil d'au moins 6 heures d'affilée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Etre attentif à la qualité de la communication au sein de l'équipe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Alterner autant que possible les tâches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Entretenir le pouvoir de coupe des outils tranchants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Eviter les postures bras en élévation mains au-dessus du plan de l'épaule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aides à la manutention mises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outils ou le matériel adaptés à la tâche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24/04/2024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