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Gardien d'immeuble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l'activité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au bon état des matériels et outils utilisés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à l'humide les surfaces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l'aspiration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de plain-pied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les sols glissants ou accidentés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Laver, désinfecter et protéger toute plaie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Se laver les mains et/ou les désinfecter régulièrement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un aspirateur avec filtre antibactérien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Lire les étiquettes (pictogrammes et mentions de danger) des produits utilisés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transvaser les produits chimiques dans des récipients non adaptés, non étiquetés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conditions d'utilisation prescrites (notice d'utilisation)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d'agression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mains et vos bras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gants avec manchettes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26/10/2026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