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Menuisier bois fabrication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muni d'un filtre absolu aux normes ATEX (atmosphère explosive) ou autre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de type FFP3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Ranger la protection respiratoire dans un endroit non exposé aux gaz, vapeur, poussières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08/04/2026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