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Mécanicien automobile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Ranger, nettoyer régulièrement les sols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incendie de l'entreprise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Changer les tenues de travail imprégnées de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Fermer les récipients et les containers après chaque utilisation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transvaser les produits chimiques dans des récipients non adaptés, non étiquetés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de solvants, diluants ou essence pour le lavage des mains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règles d'hygiène : ne pas manger, ne pas boire au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route le système d'aspiration lors de chaque utilisation de machine, même de courte durée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la soufflette pour nettoyer le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Nettoyer à l'humide les surfaces empoussiérées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Régler le plan de travail et/ou le siège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26/04/2024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